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39182175"/>
        <w:docPartObj>
          <w:docPartGallery w:val="Cover Pages"/>
          <w:docPartUnique/>
        </w:docPartObj>
      </w:sdtPr>
      <w:sdtEndPr>
        <w:rPr>
          <w:sz w:val="20"/>
          <w:szCs w:val="20"/>
          <w:lang w:val="sr-Cyrl-RS"/>
        </w:rPr>
      </w:sdtEndPr>
      <w:sdtContent>
        <w:p w:rsidR="00D33FF8" w:rsidRDefault="00D33FF8" w:rsidP="00D33FF8"/>
        <w:p w:rsidR="00D33FF8" w:rsidRPr="00461383" w:rsidRDefault="00D33FF8" w:rsidP="00D33FF8">
          <w:pPr>
            <w:spacing w:before="100" w:beforeAutospacing="1" w:after="100" w:afterAutospacing="1" w:line="240" w:lineRule="auto"/>
            <w:jc w:val="both"/>
            <w:rPr>
              <w:rFonts w:ascii="Times New Roman" w:eastAsia="Times New Roman" w:hAnsi="Times New Roman" w:cs="Times New Roman"/>
              <w:b/>
              <w:bCs/>
              <w:color w:val="800000"/>
              <w:sz w:val="24"/>
              <w:szCs w:val="24"/>
              <w:lang w:val="sr-Cyrl-RS"/>
            </w:rPr>
          </w:pPr>
        </w:p>
        <w:p w:rsidR="00D33FF8" w:rsidRPr="00461383" w:rsidRDefault="00D33FF8" w:rsidP="00D33FF8">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REPUBLIKA</w:t>
          </w:r>
          <w:r w:rsidRPr="0046138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SRBIJA</w:t>
          </w:r>
        </w:p>
        <w:p w:rsidR="00D33FF8" w:rsidRPr="00461383" w:rsidRDefault="00D33FF8" w:rsidP="00D33FF8">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NARODNA</w:t>
          </w:r>
          <w:r w:rsidRPr="0046138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SKUPŠTINA</w:t>
          </w:r>
        </w:p>
        <w:p w:rsidR="00D33FF8" w:rsidRPr="00461383" w:rsidRDefault="00D33FF8" w:rsidP="00D33FF8">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46138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46138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D33FF8" w:rsidRPr="00461383" w:rsidRDefault="00D33FF8" w:rsidP="00D33FF8">
          <w:pPr>
            <w:tabs>
              <w:tab w:val="left" w:pos="567"/>
            </w:tabs>
            <w:spacing w:line="360" w:lineRule="auto"/>
            <w:rPr>
              <w:rFonts w:ascii="Arial" w:eastAsia="Calibri" w:hAnsi="Arial" w:cs="Arial"/>
              <w:lang w:val="ru-RU"/>
            </w:rPr>
          </w:pPr>
        </w:p>
        <w:p w:rsidR="00D33FF8" w:rsidRPr="00461383" w:rsidRDefault="00D33FF8" w:rsidP="00D33FF8">
          <w:pPr>
            <w:tabs>
              <w:tab w:val="left" w:pos="567"/>
            </w:tabs>
            <w:spacing w:line="360" w:lineRule="auto"/>
            <w:rPr>
              <w:rFonts w:ascii="Arial" w:eastAsia="Calibri" w:hAnsi="Arial" w:cs="Arial"/>
              <w:lang w:val="ru-RU"/>
            </w:rPr>
          </w:pPr>
        </w:p>
        <w:p w:rsidR="00D33FF8" w:rsidRPr="00461383" w:rsidRDefault="00D33FF8" w:rsidP="00D33FF8">
          <w:pPr>
            <w:tabs>
              <w:tab w:val="left" w:pos="567"/>
            </w:tabs>
            <w:spacing w:line="360" w:lineRule="auto"/>
            <w:rPr>
              <w:rFonts w:ascii="Arial" w:eastAsia="Calibri" w:hAnsi="Arial" w:cs="Arial"/>
              <w:lang w:val="ru-RU"/>
            </w:rPr>
          </w:pPr>
        </w:p>
        <w:p w:rsidR="00D33FF8" w:rsidRPr="00461383" w:rsidRDefault="00D33FF8" w:rsidP="00D33FF8">
          <w:pPr>
            <w:tabs>
              <w:tab w:val="left" w:pos="567"/>
            </w:tabs>
            <w:spacing w:line="360" w:lineRule="auto"/>
            <w:rPr>
              <w:rFonts w:ascii="Arial" w:eastAsia="Calibri" w:hAnsi="Arial" w:cs="Arial"/>
              <w:lang w:val="ru-RU"/>
            </w:rPr>
          </w:pPr>
          <w:r w:rsidRPr="00461383">
            <w:rPr>
              <w:rFonts w:ascii="Arial" w:eastAsia="Calibri" w:hAnsi="Arial" w:cs="Arial"/>
              <w:lang w:val="ru-RU"/>
            </w:rPr>
            <w:t xml:space="preserve">  </w:t>
          </w:r>
        </w:p>
        <w:p w:rsidR="00D33FF8" w:rsidRPr="00461383" w:rsidRDefault="00D33FF8" w:rsidP="00D33FF8">
          <w:pPr>
            <w:pStyle w:val="Normal1"/>
            <w:rPr>
              <w:b/>
              <w:bCs/>
              <w:sz w:val="24"/>
              <w:szCs w:val="24"/>
              <w:lang w:val="sr-Cyrl-RS"/>
            </w:rPr>
          </w:pPr>
          <w:r>
            <w:rPr>
              <w:rFonts w:eastAsia="Calibri"/>
              <w:b/>
              <w:sz w:val="28"/>
              <w:szCs w:val="28"/>
              <w:lang w:val="ru-RU"/>
            </w:rPr>
            <w:t>Tema</w:t>
          </w:r>
          <w:r w:rsidRPr="00461383">
            <w:rPr>
              <w:rFonts w:eastAsia="Calibri"/>
              <w:b/>
              <w:sz w:val="28"/>
              <w:szCs w:val="28"/>
              <w:lang w:val="ru-RU"/>
            </w:rPr>
            <w:t xml:space="preserve">: </w:t>
          </w:r>
          <w:r w:rsidRPr="00461383">
            <w:rPr>
              <w:rFonts w:eastAsia="Calibri"/>
              <w:b/>
              <w:sz w:val="28"/>
              <w:szCs w:val="28"/>
              <w:lang w:val="sr-Cyrl-RS"/>
            </w:rPr>
            <w:t xml:space="preserve"> </w:t>
          </w:r>
          <w:r>
            <w:rPr>
              <w:b/>
              <w:bCs/>
              <w:sz w:val="24"/>
              <w:szCs w:val="24"/>
              <w:lang w:val="sr-Cyrl-RS"/>
            </w:rPr>
            <w:t>Ustupanje</w:t>
          </w:r>
          <w:r w:rsidRPr="00461383">
            <w:rPr>
              <w:b/>
              <w:bCs/>
              <w:sz w:val="24"/>
              <w:szCs w:val="24"/>
              <w:lang w:val="sr-Cyrl-RS"/>
            </w:rPr>
            <w:t xml:space="preserve"> </w:t>
          </w:r>
          <w:r>
            <w:rPr>
              <w:b/>
              <w:bCs/>
              <w:sz w:val="24"/>
              <w:szCs w:val="24"/>
              <w:lang w:val="sr-Cyrl-RS"/>
            </w:rPr>
            <w:t>poslova</w:t>
          </w:r>
          <w:r w:rsidRPr="00461383">
            <w:rPr>
              <w:b/>
              <w:bCs/>
              <w:sz w:val="24"/>
              <w:szCs w:val="24"/>
              <w:lang w:val="sr-Cyrl-RS"/>
            </w:rPr>
            <w:t xml:space="preserve"> </w:t>
          </w:r>
          <w:r>
            <w:rPr>
              <w:b/>
              <w:bCs/>
              <w:sz w:val="24"/>
              <w:szCs w:val="24"/>
              <w:lang w:val="sr-Cyrl-RS"/>
            </w:rPr>
            <w:t>veterinarskim</w:t>
          </w:r>
          <w:r w:rsidRPr="00461383">
            <w:rPr>
              <w:b/>
              <w:bCs/>
              <w:sz w:val="24"/>
              <w:szCs w:val="24"/>
              <w:lang w:val="sr-Cyrl-RS"/>
            </w:rPr>
            <w:t xml:space="preserve"> </w:t>
          </w:r>
          <w:r>
            <w:rPr>
              <w:b/>
              <w:bCs/>
              <w:sz w:val="24"/>
              <w:szCs w:val="24"/>
              <w:lang w:val="sr-Cyrl-RS"/>
            </w:rPr>
            <w:t>stanicama</w:t>
          </w:r>
          <w:r w:rsidRPr="00461383">
            <w:rPr>
              <w:b/>
              <w:bCs/>
              <w:sz w:val="24"/>
              <w:szCs w:val="24"/>
              <w:lang w:val="sr-Cyrl-RS"/>
            </w:rPr>
            <w:t xml:space="preserve"> </w:t>
          </w:r>
          <w:r>
            <w:rPr>
              <w:b/>
              <w:bCs/>
              <w:sz w:val="24"/>
              <w:szCs w:val="24"/>
              <w:lang w:val="sr-Cyrl-RS"/>
            </w:rPr>
            <w:t>i</w:t>
          </w:r>
          <w:r w:rsidRPr="00461383">
            <w:rPr>
              <w:b/>
              <w:bCs/>
              <w:sz w:val="24"/>
              <w:szCs w:val="24"/>
              <w:lang w:val="sr-Cyrl-RS"/>
            </w:rPr>
            <w:t xml:space="preserve"> </w:t>
          </w:r>
          <w:r>
            <w:rPr>
              <w:b/>
              <w:bCs/>
              <w:sz w:val="24"/>
              <w:szCs w:val="24"/>
              <w:lang w:val="sr-Cyrl-RS"/>
            </w:rPr>
            <w:t>posebne</w:t>
          </w:r>
          <w:r w:rsidRPr="00461383">
            <w:rPr>
              <w:b/>
              <w:bCs/>
              <w:sz w:val="24"/>
              <w:szCs w:val="24"/>
              <w:lang w:val="sr-Cyrl-RS"/>
            </w:rPr>
            <w:t xml:space="preserve"> </w:t>
          </w:r>
          <w:r>
            <w:rPr>
              <w:b/>
              <w:bCs/>
              <w:sz w:val="24"/>
              <w:szCs w:val="24"/>
              <w:lang w:val="sr-Cyrl-RS"/>
            </w:rPr>
            <w:t>mere</w:t>
          </w:r>
          <w:r w:rsidRPr="00461383">
            <w:rPr>
              <w:b/>
              <w:bCs/>
              <w:sz w:val="24"/>
              <w:szCs w:val="24"/>
              <w:lang w:val="sr-Cyrl-RS"/>
            </w:rPr>
            <w:t xml:space="preserve"> </w:t>
          </w:r>
          <w:r>
            <w:rPr>
              <w:b/>
              <w:bCs/>
              <w:sz w:val="24"/>
              <w:szCs w:val="24"/>
              <w:lang w:val="sr-Cyrl-RS"/>
            </w:rPr>
            <w:t>za</w:t>
          </w:r>
          <w:r w:rsidRPr="00461383">
            <w:rPr>
              <w:b/>
              <w:bCs/>
              <w:sz w:val="24"/>
              <w:szCs w:val="24"/>
              <w:lang w:val="sr-Cyrl-RS"/>
            </w:rPr>
            <w:t xml:space="preserve"> </w:t>
          </w:r>
          <w:r>
            <w:rPr>
              <w:b/>
              <w:bCs/>
              <w:sz w:val="24"/>
              <w:szCs w:val="24"/>
              <w:lang w:val="sr-Cyrl-RS"/>
            </w:rPr>
            <w:t xml:space="preserve">zdravstvenu zaštitu pčela </w:t>
          </w:r>
        </w:p>
        <w:p w:rsidR="00D33FF8" w:rsidRPr="00461383" w:rsidRDefault="00D33FF8" w:rsidP="00D33FF8">
          <w:pPr>
            <w:spacing w:line="360" w:lineRule="auto"/>
            <w:rPr>
              <w:rFonts w:ascii="Arial" w:eastAsia="Calibri" w:hAnsi="Arial" w:cs="Arial"/>
              <w:b/>
              <w:sz w:val="28"/>
              <w:szCs w:val="28"/>
              <w:lang w:val="sr-Cyrl-RS"/>
            </w:rPr>
          </w:pPr>
        </w:p>
        <w:p w:rsidR="00D33FF8" w:rsidRPr="00461383" w:rsidRDefault="00D33FF8" w:rsidP="00D33FF8">
          <w:pPr>
            <w:tabs>
              <w:tab w:val="left" w:pos="567"/>
            </w:tabs>
            <w:spacing w:line="360" w:lineRule="auto"/>
            <w:rPr>
              <w:rFonts w:ascii="Arial" w:eastAsia="Calibri" w:hAnsi="Arial" w:cs="Arial"/>
              <w:b/>
              <w:sz w:val="28"/>
              <w:szCs w:val="28"/>
              <w:lang w:val="sr-Cyrl-RS"/>
            </w:rPr>
          </w:pPr>
        </w:p>
        <w:p w:rsidR="00D33FF8" w:rsidRPr="00461383" w:rsidRDefault="00D33FF8" w:rsidP="00D33FF8">
          <w:pPr>
            <w:tabs>
              <w:tab w:val="left" w:pos="0"/>
            </w:tabs>
            <w:spacing w:line="360" w:lineRule="auto"/>
            <w:rPr>
              <w:rFonts w:ascii="Arial" w:eastAsia="Calibri" w:hAnsi="Arial" w:cs="Arial"/>
              <w:b/>
              <w:sz w:val="28"/>
              <w:szCs w:val="28"/>
              <w:lang w:val="sr-Cyrl-RS"/>
            </w:rPr>
          </w:pPr>
          <w:r>
            <w:rPr>
              <w:rFonts w:ascii="Arial" w:eastAsia="Calibri" w:hAnsi="Arial" w:cs="Arial"/>
              <w:b/>
              <w:sz w:val="28"/>
              <w:szCs w:val="28"/>
              <w:lang w:val="ru-RU"/>
            </w:rPr>
            <w:t>Datum</w:t>
          </w:r>
          <w:r w:rsidRPr="00461383">
            <w:rPr>
              <w:rFonts w:ascii="Arial" w:eastAsia="Calibri" w:hAnsi="Arial" w:cs="Arial"/>
              <w:b/>
              <w:sz w:val="28"/>
              <w:szCs w:val="28"/>
              <w:lang w:val="ru-RU"/>
            </w:rPr>
            <w:t>:      19</w:t>
          </w:r>
          <w:r w:rsidRPr="00461383">
            <w:rPr>
              <w:rFonts w:ascii="Arial" w:eastAsia="Calibri" w:hAnsi="Arial" w:cs="Arial"/>
              <w:b/>
              <w:sz w:val="28"/>
              <w:szCs w:val="28"/>
              <w:lang w:val="sr-Cyrl-RS"/>
            </w:rPr>
            <w:t>.</w:t>
          </w:r>
          <w:r>
            <w:rPr>
              <w:rFonts w:ascii="Arial" w:eastAsia="Calibri" w:hAnsi="Arial" w:cs="Arial"/>
              <w:b/>
              <w:sz w:val="28"/>
              <w:szCs w:val="28"/>
              <w:lang w:val="ru-RU"/>
            </w:rPr>
            <w:t>09</w:t>
          </w:r>
          <w:r w:rsidRPr="00461383">
            <w:rPr>
              <w:rFonts w:ascii="Arial" w:eastAsia="Calibri" w:hAnsi="Arial" w:cs="Arial"/>
              <w:b/>
              <w:sz w:val="28"/>
              <w:szCs w:val="28"/>
              <w:lang w:val="sr-Cyrl-RS"/>
            </w:rPr>
            <w:t>.</w:t>
          </w:r>
          <w:r w:rsidRPr="00461383">
            <w:rPr>
              <w:rFonts w:ascii="Arial" w:eastAsia="Calibri" w:hAnsi="Arial" w:cs="Arial"/>
              <w:b/>
              <w:sz w:val="28"/>
              <w:szCs w:val="28"/>
              <w:lang w:val="ru-RU"/>
            </w:rPr>
            <w:t>2013.</w:t>
          </w:r>
        </w:p>
        <w:p w:rsidR="00D33FF8" w:rsidRPr="00461383" w:rsidRDefault="00D33FF8" w:rsidP="00D33FF8">
          <w:pPr>
            <w:tabs>
              <w:tab w:val="left" w:pos="567"/>
            </w:tabs>
            <w:spacing w:line="360" w:lineRule="auto"/>
            <w:rPr>
              <w:rFonts w:ascii="Arial" w:eastAsia="Calibri" w:hAnsi="Arial" w:cs="Arial"/>
              <w:b/>
              <w:sz w:val="28"/>
              <w:szCs w:val="28"/>
              <w:lang w:val="ru-RU"/>
            </w:rPr>
          </w:pPr>
          <w:r>
            <w:rPr>
              <w:rFonts w:ascii="Arial" w:eastAsia="Calibri" w:hAnsi="Arial" w:cs="Arial"/>
              <w:b/>
              <w:sz w:val="28"/>
              <w:szCs w:val="28"/>
              <w:lang w:val="ru-RU"/>
            </w:rPr>
            <w:t>Br</w:t>
          </w:r>
          <w:r w:rsidRPr="00461383">
            <w:rPr>
              <w:rFonts w:ascii="Arial" w:eastAsia="Calibri" w:hAnsi="Arial" w:cs="Arial"/>
              <w:b/>
              <w:sz w:val="28"/>
              <w:szCs w:val="28"/>
              <w:lang w:val="ru-RU"/>
            </w:rPr>
            <w:t>.:</w:t>
          </w:r>
          <w:r w:rsidRPr="00461383">
            <w:rPr>
              <w:rFonts w:ascii="Arial" w:eastAsia="Calibri" w:hAnsi="Arial" w:cs="Arial"/>
              <w:b/>
              <w:sz w:val="28"/>
              <w:szCs w:val="28"/>
              <w:lang w:val="ru-RU"/>
            </w:rPr>
            <w:tab/>
            <w:t xml:space="preserve">  </w:t>
          </w:r>
          <w:r>
            <w:rPr>
              <w:rFonts w:ascii="Arial" w:eastAsia="Calibri" w:hAnsi="Arial" w:cs="Arial"/>
              <w:b/>
              <w:sz w:val="28"/>
              <w:szCs w:val="28"/>
              <w:lang w:val="sr-Cyrl-RS"/>
            </w:rPr>
            <w:t>Z-13</w:t>
          </w:r>
          <w:r w:rsidRPr="00461383">
            <w:rPr>
              <w:rFonts w:ascii="Arial" w:eastAsia="Calibri" w:hAnsi="Arial" w:cs="Arial"/>
              <w:b/>
              <w:sz w:val="28"/>
              <w:szCs w:val="28"/>
              <w:lang w:val="ru-RU"/>
            </w:rPr>
            <w:t>/13</w:t>
          </w:r>
        </w:p>
        <w:p w:rsidR="00D33FF8" w:rsidRPr="00461383" w:rsidRDefault="00D33FF8" w:rsidP="00D33FF8">
          <w:pPr>
            <w:rPr>
              <w:rFonts w:ascii="Calibri" w:eastAsia="Calibri" w:hAnsi="Calibri" w:cs="Times New Roman"/>
              <w:sz w:val="24"/>
              <w:szCs w:val="24"/>
              <w:lang w:val="sr-Cyrl-RS"/>
            </w:rPr>
          </w:pPr>
        </w:p>
        <w:p w:rsidR="00D33FF8" w:rsidRPr="00461383" w:rsidRDefault="00D33FF8" w:rsidP="00D33FF8">
          <w:pPr>
            <w:rPr>
              <w:rFonts w:ascii="Calibri" w:eastAsia="Calibri" w:hAnsi="Calibri" w:cs="Times New Roman"/>
              <w:sz w:val="24"/>
              <w:szCs w:val="24"/>
              <w:lang w:val="sr-Cyrl-RS"/>
            </w:rPr>
          </w:pPr>
        </w:p>
        <w:p w:rsidR="00D33FF8" w:rsidRDefault="00D33FF8" w:rsidP="00D33FF8">
          <w:pPr>
            <w:rPr>
              <w:rFonts w:ascii="Calibri" w:eastAsia="Calibri" w:hAnsi="Calibri" w:cs="Times New Roman"/>
              <w:sz w:val="24"/>
              <w:szCs w:val="24"/>
              <w:lang w:val="sr-Latn-RS"/>
            </w:rPr>
          </w:pPr>
        </w:p>
        <w:p w:rsidR="00840D85" w:rsidRPr="00840D85" w:rsidRDefault="00840D85" w:rsidP="00D33FF8">
          <w:pPr>
            <w:rPr>
              <w:rFonts w:ascii="Calibri" w:eastAsia="Calibri" w:hAnsi="Calibri" w:cs="Times New Roman"/>
              <w:sz w:val="24"/>
              <w:szCs w:val="24"/>
              <w:lang w:val="sr-Latn-RS"/>
            </w:rPr>
          </w:pPr>
        </w:p>
        <w:p w:rsidR="00D33FF8" w:rsidRPr="00461383" w:rsidRDefault="00D33FF8" w:rsidP="00D33FF8">
          <w:pPr>
            <w:tabs>
              <w:tab w:val="left" w:pos="270"/>
            </w:tabs>
            <w:spacing w:line="240" w:lineRule="auto"/>
            <w:jc w:val="both"/>
            <w:rPr>
              <w:rFonts w:ascii="Arial" w:eastAsia="Calibri" w:hAnsi="Arial" w:cs="Arial"/>
              <w:b/>
              <w:sz w:val="20"/>
              <w:szCs w:val="20"/>
              <w:lang w:val="ru-RU"/>
            </w:rPr>
          </w:pPr>
          <w:bookmarkStart w:id="1" w:name="_Toc196037342"/>
          <w:bookmarkEnd w:id="1"/>
        </w:p>
        <w:p w:rsidR="00D33FF8" w:rsidRPr="00461383" w:rsidRDefault="00D33FF8" w:rsidP="00D33FF8">
          <w:pPr>
            <w:tabs>
              <w:tab w:val="left" w:pos="270"/>
            </w:tabs>
            <w:spacing w:line="240" w:lineRule="auto"/>
            <w:jc w:val="both"/>
            <w:rPr>
              <w:rFonts w:ascii="Arial" w:eastAsia="Calibri" w:hAnsi="Arial" w:cs="Arial"/>
              <w:b/>
              <w:sz w:val="20"/>
              <w:szCs w:val="20"/>
              <w:lang w:val="ru-RU"/>
            </w:rPr>
          </w:pPr>
          <w:r>
            <w:rPr>
              <w:rFonts w:ascii="Arial" w:eastAsia="Calibri" w:hAnsi="Arial" w:cs="Arial"/>
              <w:b/>
              <w:sz w:val="20"/>
              <w:szCs w:val="20"/>
              <w:lang w:val="ru-RU"/>
            </w:rPr>
            <w:t>Ovo</w:t>
          </w:r>
          <w:r w:rsidRPr="00461383">
            <w:rPr>
              <w:rFonts w:ascii="Arial" w:eastAsia="Calibri" w:hAnsi="Arial" w:cs="Arial"/>
              <w:b/>
              <w:sz w:val="20"/>
              <w:szCs w:val="20"/>
              <w:lang w:val="ru-RU"/>
            </w:rPr>
            <w:t xml:space="preserve"> </w:t>
          </w:r>
          <w:r>
            <w:rPr>
              <w:rFonts w:ascii="Arial" w:eastAsia="Calibri" w:hAnsi="Arial" w:cs="Arial"/>
              <w:b/>
              <w:sz w:val="20"/>
              <w:szCs w:val="20"/>
              <w:lang w:val="ru-RU"/>
            </w:rPr>
            <w:t>istraživanje</w:t>
          </w:r>
          <w:r w:rsidRPr="00461383">
            <w:rPr>
              <w:rFonts w:ascii="Arial" w:eastAsia="Calibri" w:hAnsi="Arial" w:cs="Arial"/>
              <w:b/>
              <w:sz w:val="20"/>
              <w:szCs w:val="20"/>
              <w:lang w:val="ru-RU"/>
            </w:rPr>
            <w:t xml:space="preserve"> </w:t>
          </w:r>
          <w:r>
            <w:rPr>
              <w:rFonts w:ascii="Arial" w:eastAsia="Calibri" w:hAnsi="Arial" w:cs="Arial"/>
              <w:b/>
              <w:sz w:val="20"/>
              <w:szCs w:val="20"/>
              <w:lang w:val="ru-RU"/>
            </w:rPr>
            <w:t>je</w:t>
          </w:r>
          <w:r w:rsidRPr="00461383">
            <w:rPr>
              <w:rFonts w:ascii="Arial" w:eastAsia="Calibri" w:hAnsi="Arial" w:cs="Arial"/>
              <w:b/>
              <w:sz w:val="20"/>
              <w:szCs w:val="20"/>
              <w:lang w:val="ru-RU"/>
            </w:rPr>
            <w:t xml:space="preserve"> </w:t>
          </w:r>
          <w:r>
            <w:rPr>
              <w:rFonts w:ascii="Arial" w:eastAsia="Calibri" w:hAnsi="Arial" w:cs="Arial"/>
              <w:b/>
              <w:sz w:val="20"/>
              <w:szCs w:val="20"/>
              <w:lang w:val="ru-RU"/>
            </w:rPr>
            <w:t>uradila</w:t>
          </w:r>
          <w:r w:rsidRPr="00461383">
            <w:rPr>
              <w:rFonts w:ascii="Arial" w:eastAsia="Calibri" w:hAnsi="Arial" w:cs="Arial"/>
              <w:b/>
              <w:sz w:val="20"/>
              <w:szCs w:val="20"/>
              <w:lang w:val="ru-RU"/>
            </w:rPr>
            <w:t xml:space="preserve"> </w:t>
          </w:r>
          <w:r>
            <w:rPr>
              <w:rFonts w:ascii="Arial" w:eastAsia="Calibri" w:hAnsi="Arial" w:cs="Arial"/>
              <w:b/>
              <w:sz w:val="20"/>
              <w:szCs w:val="20"/>
              <w:lang w:val="ru-RU"/>
            </w:rPr>
            <w:t>Biblioteka</w:t>
          </w:r>
          <w:r w:rsidRPr="00461383">
            <w:rPr>
              <w:rFonts w:ascii="Arial" w:eastAsia="Calibri" w:hAnsi="Arial" w:cs="Arial"/>
              <w:b/>
              <w:sz w:val="20"/>
              <w:szCs w:val="20"/>
              <w:lang w:val="ru-RU"/>
            </w:rPr>
            <w:t xml:space="preserve"> </w:t>
          </w:r>
          <w:r>
            <w:rPr>
              <w:rFonts w:ascii="Arial" w:eastAsia="Calibri" w:hAnsi="Arial" w:cs="Arial"/>
              <w:b/>
              <w:sz w:val="20"/>
              <w:szCs w:val="20"/>
              <w:lang w:val="ru-RU"/>
            </w:rPr>
            <w:t>Narodne</w:t>
          </w:r>
          <w:r w:rsidRPr="00461383">
            <w:rPr>
              <w:rFonts w:ascii="Arial" w:eastAsia="Calibri" w:hAnsi="Arial" w:cs="Arial"/>
              <w:b/>
              <w:sz w:val="20"/>
              <w:szCs w:val="20"/>
              <w:lang w:val="ru-RU"/>
            </w:rPr>
            <w:t xml:space="preserve"> </w:t>
          </w:r>
          <w:r>
            <w:rPr>
              <w:rFonts w:ascii="Arial" w:eastAsia="Calibri" w:hAnsi="Arial" w:cs="Arial"/>
              <w:b/>
              <w:sz w:val="20"/>
              <w:szCs w:val="20"/>
              <w:lang w:val="ru-RU"/>
            </w:rPr>
            <w:t>skupštine</w:t>
          </w:r>
          <w:r w:rsidRPr="00461383">
            <w:rPr>
              <w:rFonts w:ascii="Arial" w:eastAsia="Calibri" w:hAnsi="Arial" w:cs="Arial"/>
              <w:b/>
              <w:sz w:val="20"/>
              <w:szCs w:val="20"/>
              <w:lang w:val="ru-RU"/>
            </w:rPr>
            <w:t xml:space="preserve"> </w:t>
          </w:r>
          <w:r>
            <w:rPr>
              <w:rFonts w:ascii="Arial" w:eastAsia="Calibri" w:hAnsi="Arial" w:cs="Arial"/>
              <w:b/>
              <w:sz w:val="20"/>
              <w:szCs w:val="20"/>
              <w:lang w:val="ru-RU"/>
            </w:rPr>
            <w:t>za</w:t>
          </w:r>
          <w:r w:rsidRPr="00461383">
            <w:rPr>
              <w:rFonts w:ascii="Arial" w:eastAsia="Calibri" w:hAnsi="Arial" w:cs="Arial"/>
              <w:b/>
              <w:sz w:val="20"/>
              <w:szCs w:val="20"/>
              <w:lang w:val="ru-RU"/>
            </w:rPr>
            <w:t xml:space="preserve"> </w:t>
          </w:r>
          <w:r>
            <w:rPr>
              <w:rFonts w:ascii="Arial" w:eastAsia="Calibri" w:hAnsi="Arial" w:cs="Arial"/>
              <w:b/>
              <w:sz w:val="20"/>
              <w:szCs w:val="20"/>
              <w:lang w:val="ru-RU"/>
            </w:rPr>
            <w:t>potrebe</w:t>
          </w:r>
          <w:r w:rsidRPr="00461383">
            <w:rPr>
              <w:rFonts w:ascii="Arial" w:eastAsia="Calibri" w:hAnsi="Arial" w:cs="Arial"/>
              <w:b/>
              <w:sz w:val="20"/>
              <w:szCs w:val="20"/>
              <w:lang w:val="ru-RU"/>
            </w:rPr>
            <w:t xml:space="preserve"> </w:t>
          </w:r>
          <w:r>
            <w:rPr>
              <w:rFonts w:ascii="Arial" w:eastAsia="Calibri" w:hAnsi="Arial" w:cs="Arial"/>
              <w:b/>
              <w:sz w:val="20"/>
              <w:szCs w:val="20"/>
              <w:lang w:val="ru-RU"/>
            </w:rPr>
            <w:t>ra</w:t>
          </w:r>
          <w:r>
            <w:rPr>
              <w:rFonts w:ascii="Arial" w:eastAsia="Calibri" w:hAnsi="Arial" w:cs="Arial"/>
              <w:b/>
              <w:sz w:val="20"/>
              <w:szCs w:val="20"/>
              <w:lang w:val="sr-Cyrl-RS"/>
            </w:rPr>
            <w:t>da</w:t>
          </w:r>
          <w:r w:rsidRPr="00461383">
            <w:rPr>
              <w:rFonts w:ascii="Arial" w:eastAsia="Calibri" w:hAnsi="Arial" w:cs="Arial"/>
              <w:b/>
              <w:sz w:val="20"/>
              <w:szCs w:val="20"/>
              <w:lang w:val="ru-RU"/>
            </w:rPr>
            <w:t xml:space="preserve"> </w:t>
          </w:r>
          <w:r>
            <w:rPr>
              <w:rFonts w:ascii="Arial" w:eastAsia="Calibri" w:hAnsi="Arial" w:cs="Arial"/>
              <w:b/>
              <w:sz w:val="20"/>
              <w:szCs w:val="20"/>
              <w:lang w:val="ru-RU"/>
            </w:rPr>
            <w:t>narodnih</w:t>
          </w:r>
          <w:r w:rsidRPr="00461383">
            <w:rPr>
              <w:rFonts w:ascii="Arial" w:eastAsia="Calibri" w:hAnsi="Arial" w:cs="Arial"/>
              <w:b/>
              <w:sz w:val="20"/>
              <w:szCs w:val="20"/>
              <w:lang w:val="ru-RU"/>
            </w:rPr>
            <w:t xml:space="preserve"> </w:t>
          </w:r>
          <w:r>
            <w:rPr>
              <w:rFonts w:ascii="Arial" w:eastAsia="Calibri" w:hAnsi="Arial" w:cs="Arial"/>
              <w:b/>
              <w:sz w:val="20"/>
              <w:szCs w:val="20"/>
              <w:lang w:val="ru-RU"/>
            </w:rPr>
            <w:t>poslanika</w:t>
          </w:r>
          <w:r w:rsidRPr="00461383">
            <w:rPr>
              <w:rFonts w:ascii="Arial" w:eastAsia="Calibri" w:hAnsi="Arial" w:cs="Arial"/>
              <w:b/>
              <w:sz w:val="20"/>
              <w:szCs w:val="20"/>
              <w:lang w:val="ru-RU"/>
            </w:rPr>
            <w:t xml:space="preserve"> </w:t>
          </w:r>
          <w:r>
            <w:rPr>
              <w:rFonts w:ascii="Arial" w:eastAsia="Calibri" w:hAnsi="Arial" w:cs="Arial"/>
              <w:b/>
              <w:sz w:val="20"/>
              <w:szCs w:val="20"/>
              <w:lang w:val="ru-RU"/>
            </w:rPr>
            <w:t>i</w:t>
          </w:r>
          <w:r w:rsidRPr="00461383">
            <w:rPr>
              <w:rFonts w:ascii="Arial" w:eastAsia="Calibri" w:hAnsi="Arial" w:cs="Arial"/>
              <w:b/>
              <w:sz w:val="20"/>
              <w:szCs w:val="20"/>
              <w:lang w:val="ru-RU"/>
            </w:rPr>
            <w:t xml:space="preserve"> </w:t>
          </w:r>
          <w:r>
            <w:rPr>
              <w:rFonts w:ascii="Arial" w:eastAsia="Calibri" w:hAnsi="Arial" w:cs="Arial"/>
              <w:b/>
              <w:sz w:val="20"/>
              <w:szCs w:val="20"/>
              <w:lang w:val="ru-RU"/>
            </w:rPr>
            <w:t>Službe</w:t>
          </w:r>
          <w:r w:rsidRPr="00461383">
            <w:rPr>
              <w:rFonts w:ascii="Arial" w:eastAsia="Calibri" w:hAnsi="Arial" w:cs="Arial"/>
              <w:b/>
              <w:sz w:val="20"/>
              <w:szCs w:val="20"/>
              <w:lang w:val="ru-RU"/>
            </w:rPr>
            <w:t xml:space="preserve"> </w:t>
          </w:r>
          <w:r>
            <w:rPr>
              <w:rFonts w:ascii="Arial" w:eastAsia="Calibri" w:hAnsi="Arial" w:cs="Arial"/>
              <w:b/>
              <w:sz w:val="20"/>
              <w:szCs w:val="20"/>
              <w:lang w:val="ru-RU"/>
            </w:rPr>
            <w:t>Narodne</w:t>
          </w:r>
          <w:r w:rsidRPr="00461383">
            <w:rPr>
              <w:rFonts w:ascii="Arial" w:eastAsia="Calibri" w:hAnsi="Arial" w:cs="Arial"/>
              <w:b/>
              <w:sz w:val="20"/>
              <w:szCs w:val="20"/>
              <w:lang w:val="ru-RU"/>
            </w:rPr>
            <w:t xml:space="preserve"> </w:t>
          </w:r>
          <w:r>
            <w:rPr>
              <w:rFonts w:ascii="Arial" w:eastAsia="Calibri" w:hAnsi="Arial" w:cs="Arial"/>
              <w:b/>
              <w:sz w:val="20"/>
              <w:szCs w:val="20"/>
              <w:lang w:val="ru-RU"/>
            </w:rPr>
            <w:t>skupštine</w:t>
          </w:r>
          <w:r w:rsidRPr="00461383">
            <w:rPr>
              <w:rFonts w:ascii="Arial" w:eastAsia="Calibri" w:hAnsi="Arial" w:cs="Arial"/>
              <w:b/>
              <w:sz w:val="20"/>
              <w:szCs w:val="20"/>
              <w:lang w:val="ru-RU"/>
            </w:rPr>
            <w:t xml:space="preserve">. </w:t>
          </w:r>
          <w:r>
            <w:rPr>
              <w:rFonts w:ascii="Arial" w:eastAsia="Calibri" w:hAnsi="Arial" w:cs="Arial"/>
              <w:b/>
              <w:sz w:val="20"/>
              <w:szCs w:val="20"/>
              <w:lang w:val="ru-RU"/>
            </w:rPr>
            <w:t>Za</w:t>
          </w:r>
          <w:r w:rsidRPr="00461383">
            <w:rPr>
              <w:rFonts w:ascii="Arial" w:eastAsia="Calibri" w:hAnsi="Arial" w:cs="Arial"/>
              <w:b/>
              <w:sz w:val="20"/>
              <w:szCs w:val="20"/>
              <w:lang w:val="ru-RU"/>
            </w:rPr>
            <w:t xml:space="preserve"> </w:t>
          </w:r>
          <w:r>
            <w:rPr>
              <w:rFonts w:ascii="Arial" w:eastAsia="Calibri" w:hAnsi="Arial" w:cs="Arial"/>
              <w:b/>
              <w:sz w:val="20"/>
              <w:szCs w:val="20"/>
              <w:lang w:val="ru-RU"/>
            </w:rPr>
            <w:t>više</w:t>
          </w:r>
          <w:r w:rsidRPr="00461383">
            <w:rPr>
              <w:rFonts w:ascii="Arial" w:eastAsia="Calibri" w:hAnsi="Arial" w:cs="Arial"/>
              <w:b/>
              <w:sz w:val="20"/>
              <w:szCs w:val="20"/>
              <w:lang w:val="ru-RU"/>
            </w:rPr>
            <w:t xml:space="preserve"> </w:t>
          </w:r>
          <w:r>
            <w:rPr>
              <w:rFonts w:ascii="Arial" w:eastAsia="Calibri" w:hAnsi="Arial" w:cs="Arial"/>
              <w:b/>
              <w:sz w:val="20"/>
              <w:szCs w:val="20"/>
              <w:lang w:val="ru-RU"/>
            </w:rPr>
            <w:t>informacija</w:t>
          </w:r>
          <w:r w:rsidRPr="00461383">
            <w:rPr>
              <w:rFonts w:ascii="Arial" w:eastAsia="Calibri" w:hAnsi="Arial" w:cs="Arial"/>
              <w:b/>
              <w:sz w:val="20"/>
              <w:szCs w:val="20"/>
              <w:lang w:val="ru-RU"/>
            </w:rPr>
            <w:t xml:space="preserve"> </w:t>
          </w:r>
          <w:r>
            <w:rPr>
              <w:rFonts w:ascii="Arial" w:eastAsia="Calibri" w:hAnsi="Arial" w:cs="Arial"/>
              <w:b/>
              <w:sz w:val="20"/>
              <w:szCs w:val="20"/>
              <w:lang w:val="ru-RU"/>
            </w:rPr>
            <w:t>molimo</w:t>
          </w:r>
          <w:r w:rsidRPr="00461383">
            <w:rPr>
              <w:rFonts w:ascii="Arial" w:eastAsia="Calibri" w:hAnsi="Arial" w:cs="Arial"/>
              <w:b/>
              <w:sz w:val="20"/>
              <w:szCs w:val="20"/>
              <w:lang w:val="ru-RU"/>
            </w:rPr>
            <w:t xml:space="preserve"> </w:t>
          </w:r>
          <w:r>
            <w:rPr>
              <w:rFonts w:ascii="Arial" w:eastAsia="Calibri" w:hAnsi="Arial" w:cs="Arial"/>
              <w:b/>
              <w:sz w:val="20"/>
              <w:szCs w:val="20"/>
              <w:lang w:val="ru-RU"/>
            </w:rPr>
            <w:t>da</w:t>
          </w:r>
          <w:r w:rsidRPr="00461383">
            <w:rPr>
              <w:rFonts w:ascii="Arial" w:eastAsia="Calibri" w:hAnsi="Arial" w:cs="Arial"/>
              <w:b/>
              <w:sz w:val="20"/>
              <w:szCs w:val="20"/>
              <w:lang w:val="ru-RU"/>
            </w:rPr>
            <w:t xml:space="preserve"> </w:t>
          </w:r>
          <w:r>
            <w:rPr>
              <w:rFonts w:ascii="Arial" w:eastAsia="Calibri" w:hAnsi="Arial" w:cs="Arial"/>
              <w:b/>
              <w:sz w:val="20"/>
              <w:szCs w:val="20"/>
              <w:lang w:val="ru-RU"/>
            </w:rPr>
            <w:t>nas</w:t>
          </w:r>
          <w:r w:rsidRPr="00461383">
            <w:rPr>
              <w:rFonts w:ascii="Arial" w:eastAsia="Calibri" w:hAnsi="Arial" w:cs="Arial"/>
              <w:b/>
              <w:sz w:val="20"/>
              <w:szCs w:val="20"/>
              <w:lang w:val="ru-RU"/>
            </w:rPr>
            <w:t xml:space="preserve"> </w:t>
          </w:r>
          <w:r>
            <w:rPr>
              <w:rFonts w:ascii="Arial" w:eastAsia="Calibri" w:hAnsi="Arial" w:cs="Arial"/>
              <w:b/>
              <w:sz w:val="20"/>
              <w:szCs w:val="20"/>
              <w:lang w:val="ru-RU"/>
            </w:rPr>
            <w:t>kontaktirate</w:t>
          </w:r>
          <w:r w:rsidRPr="00461383">
            <w:rPr>
              <w:rFonts w:ascii="Arial" w:eastAsia="Calibri" w:hAnsi="Arial" w:cs="Arial"/>
              <w:b/>
              <w:sz w:val="20"/>
              <w:szCs w:val="20"/>
              <w:lang w:val="ru-RU"/>
            </w:rPr>
            <w:t xml:space="preserve"> </w:t>
          </w:r>
          <w:r>
            <w:rPr>
              <w:rFonts w:ascii="Arial" w:eastAsia="Calibri" w:hAnsi="Arial" w:cs="Arial"/>
              <w:b/>
              <w:sz w:val="20"/>
              <w:szCs w:val="20"/>
              <w:lang w:val="ru-RU"/>
            </w:rPr>
            <w:t>putem</w:t>
          </w:r>
          <w:r w:rsidRPr="00461383">
            <w:rPr>
              <w:rFonts w:ascii="Arial" w:eastAsia="Calibri" w:hAnsi="Arial" w:cs="Arial"/>
              <w:b/>
              <w:sz w:val="20"/>
              <w:szCs w:val="20"/>
              <w:lang w:val="ru-RU"/>
            </w:rPr>
            <w:t xml:space="preserve"> </w:t>
          </w:r>
          <w:r>
            <w:rPr>
              <w:rFonts w:ascii="Arial" w:eastAsia="Calibri" w:hAnsi="Arial" w:cs="Arial"/>
              <w:b/>
              <w:sz w:val="20"/>
              <w:szCs w:val="20"/>
              <w:lang w:val="ru-RU"/>
            </w:rPr>
            <w:t>telefona</w:t>
          </w:r>
          <w:r w:rsidRPr="00461383">
            <w:rPr>
              <w:rFonts w:ascii="Arial" w:eastAsia="Calibri" w:hAnsi="Arial" w:cs="Arial"/>
              <w:b/>
              <w:sz w:val="20"/>
              <w:szCs w:val="20"/>
              <w:lang w:val="ru-RU"/>
            </w:rPr>
            <w:t xml:space="preserve"> 3026-532 </w:t>
          </w:r>
          <w:r>
            <w:rPr>
              <w:rFonts w:ascii="Arial" w:eastAsia="Calibri" w:hAnsi="Arial" w:cs="Arial"/>
              <w:b/>
              <w:sz w:val="20"/>
              <w:szCs w:val="20"/>
              <w:lang w:val="ru-RU"/>
            </w:rPr>
            <w:t>i</w:t>
          </w:r>
          <w:r w:rsidRPr="00461383">
            <w:rPr>
              <w:rFonts w:ascii="Arial" w:eastAsia="Calibri" w:hAnsi="Arial" w:cs="Arial"/>
              <w:b/>
              <w:sz w:val="20"/>
              <w:szCs w:val="20"/>
              <w:lang w:val="ru-RU"/>
            </w:rPr>
            <w:t xml:space="preserve"> </w:t>
          </w:r>
          <w:r>
            <w:rPr>
              <w:rFonts w:ascii="Arial" w:eastAsia="Calibri" w:hAnsi="Arial" w:cs="Arial"/>
              <w:b/>
              <w:sz w:val="20"/>
              <w:szCs w:val="20"/>
              <w:lang w:val="ru-RU"/>
            </w:rPr>
            <w:t>elektronske</w:t>
          </w:r>
          <w:r w:rsidRPr="00461383">
            <w:rPr>
              <w:rFonts w:ascii="Arial" w:eastAsia="Calibri" w:hAnsi="Arial" w:cs="Arial"/>
              <w:b/>
              <w:sz w:val="20"/>
              <w:szCs w:val="20"/>
              <w:lang w:val="ru-RU"/>
            </w:rPr>
            <w:t xml:space="preserve"> </w:t>
          </w:r>
          <w:r>
            <w:rPr>
              <w:rFonts w:ascii="Arial" w:eastAsia="Calibri" w:hAnsi="Arial" w:cs="Arial"/>
              <w:b/>
              <w:sz w:val="20"/>
              <w:szCs w:val="20"/>
              <w:lang w:val="ru-RU"/>
            </w:rPr>
            <w:t>pošte</w:t>
          </w:r>
          <w:r w:rsidRPr="00461383">
            <w:rPr>
              <w:rFonts w:ascii="Arial" w:eastAsia="Calibri" w:hAnsi="Arial" w:cs="Arial"/>
              <w:b/>
              <w:sz w:val="20"/>
              <w:szCs w:val="20"/>
              <w:lang w:val="ru-RU"/>
            </w:rPr>
            <w:t xml:space="preserve"> </w:t>
          </w:r>
          <w:hyperlink r:id="rId9" w:history="1">
            <w:r w:rsidRPr="00461383">
              <w:rPr>
                <w:rFonts w:ascii="Arial" w:eastAsia="Calibri" w:hAnsi="Arial" w:cs="Arial"/>
                <w:b/>
                <w:i/>
                <w:color w:val="0000FF"/>
                <w:sz w:val="20"/>
                <w:szCs w:val="20"/>
                <w:u w:val="single"/>
              </w:rPr>
              <w:t>istrazivanja</w:t>
            </w:r>
            <w:r w:rsidRPr="00461383">
              <w:rPr>
                <w:rFonts w:ascii="Arial" w:eastAsia="Calibri" w:hAnsi="Arial" w:cs="Arial"/>
                <w:b/>
                <w:i/>
                <w:color w:val="0000FF"/>
                <w:sz w:val="20"/>
                <w:szCs w:val="20"/>
                <w:u w:val="single"/>
                <w:lang w:val="ru-RU"/>
              </w:rPr>
              <w:t>@</w:t>
            </w:r>
            <w:r w:rsidRPr="00461383">
              <w:rPr>
                <w:rFonts w:ascii="Arial" w:eastAsia="Calibri" w:hAnsi="Arial" w:cs="Arial"/>
                <w:b/>
                <w:i/>
                <w:color w:val="0000FF"/>
                <w:sz w:val="20"/>
                <w:szCs w:val="20"/>
                <w:u w:val="single"/>
              </w:rPr>
              <w:t>parlament</w:t>
            </w:r>
            <w:r w:rsidRPr="00461383">
              <w:rPr>
                <w:rFonts w:ascii="Arial" w:eastAsia="Calibri" w:hAnsi="Arial" w:cs="Arial"/>
                <w:b/>
                <w:i/>
                <w:color w:val="0000FF"/>
                <w:sz w:val="20"/>
                <w:szCs w:val="20"/>
                <w:u w:val="single"/>
                <w:lang w:val="ru-RU"/>
              </w:rPr>
              <w:t>.</w:t>
            </w:r>
            <w:r w:rsidRPr="00461383">
              <w:rPr>
                <w:rFonts w:ascii="Arial" w:eastAsia="Calibri" w:hAnsi="Arial" w:cs="Arial"/>
                <w:b/>
                <w:i/>
                <w:color w:val="0000FF"/>
                <w:sz w:val="20"/>
                <w:szCs w:val="20"/>
                <w:u w:val="single"/>
              </w:rPr>
              <w:t>rs</w:t>
            </w:r>
            <w:r w:rsidRPr="00461383">
              <w:rPr>
                <w:rFonts w:ascii="Arial" w:eastAsia="Calibri" w:hAnsi="Arial" w:cs="Arial"/>
                <w:b/>
                <w:color w:val="0000FF"/>
                <w:sz w:val="20"/>
                <w:szCs w:val="20"/>
                <w:u w:val="single"/>
                <w:lang w:val="ru-RU"/>
              </w:rPr>
              <w:t>.</w:t>
            </w:r>
          </w:hyperlink>
          <w:r w:rsidRPr="00461383">
            <w:rPr>
              <w:rFonts w:ascii="Arial" w:eastAsia="Calibri" w:hAnsi="Arial" w:cs="Arial"/>
              <w:b/>
              <w:sz w:val="20"/>
              <w:szCs w:val="20"/>
              <w:lang w:val="ru-RU"/>
            </w:rPr>
            <w:t xml:space="preserve"> </w:t>
          </w:r>
          <w:r>
            <w:rPr>
              <w:rFonts w:ascii="Arial" w:eastAsia="Calibri" w:hAnsi="Arial" w:cs="Arial"/>
              <w:b/>
              <w:sz w:val="20"/>
              <w:szCs w:val="20"/>
              <w:lang w:val="ru-RU"/>
            </w:rPr>
            <w:t>Istraživanja</w:t>
          </w:r>
          <w:r w:rsidRPr="00461383">
            <w:rPr>
              <w:rFonts w:ascii="Arial" w:eastAsia="Calibri" w:hAnsi="Arial" w:cs="Arial"/>
              <w:b/>
              <w:sz w:val="20"/>
              <w:szCs w:val="20"/>
              <w:lang w:val="ru-RU"/>
            </w:rPr>
            <w:t xml:space="preserve"> </w:t>
          </w:r>
          <w:r>
            <w:rPr>
              <w:rFonts w:ascii="Arial" w:eastAsia="Calibri" w:hAnsi="Arial" w:cs="Arial"/>
              <w:b/>
              <w:sz w:val="20"/>
              <w:szCs w:val="20"/>
              <w:lang w:val="ru-RU"/>
            </w:rPr>
            <w:t>koj</w:t>
          </w:r>
          <w:r w:rsidRPr="00461383">
            <w:rPr>
              <w:rFonts w:ascii="Arial" w:eastAsia="Calibri" w:hAnsi="Arial" w:cs="Arial"/>
              <w:b/>
              <w:sz w:val="20"/>
              <w:szCs w:val="20"/>
            </w:rPr>
            <w:t>a</w:t>
          </w:r>
          <w:r w:rsidRPr="00461383">
            <w:rPr>
              <w:rFonts w:ascii="Arial" w:eastAsia="Calibri" w:hAnsi="Arial" w:cs="Arial"/>
              <w:b/>
              <w:sz w:val="20"/>
              <w:szCs w:val="20"/>
              <w:lang w:val="ru-RU"/>
            </w:rPr>
            <w:t xml:space="preserve"> </w:t>
          </w:r>
          <w:r>
            <w:rPr>
              <w:rFonts w:ascii="Arial" w:eastAsia="Calibri" w:hAnsi="Arial" w:cs="Arial"/>
              <w:b/>
              <w:sz w:val="20"/>
              <w:szCs w:val="20"/>
              <w:lang w:val="ru-RU"/>
            </w:rPr>
            <w:t>priprema</w:t>
          </w:r>
          <w:r w:rsidRPr="00461383">
            <w:rPr>
              <w:rFonts w:ascii="Arial" w:eastAsia="Calibri" w:hAnsi="Arial" w:cs="Arial"/>
              <w:b/>
              <w:sz w:val="20"/>
              <w:szCs w:val="20"/>
              <w:lang w:val="ru-RU"/>
            </w:rPr>
            <w:t xml:space="preserve"> </w:t>
          </w:r>
          <w:r>
            <w:rPr>
              <w:rFonts w:ascii="Arial" w:eastAsia="Calibri" w:hAnsi="Arial" w:cs="Arial"/>
              <w:b/>
              <w:sz w:val="20"/>
              <w:szCs w:val="20"/>
              <w:lang w:val="ru-RU"/>
            </w:rPr>
            <w:t>Biblioteka</w:t>
          </w:r>
          <w:r w:rsidRPr="00461383">
            <w:rPr>
              <w:rFonts w:ascii="Arial" w:eastAsia="Calibri" w:hAnsi="Arial" w:cs="Arial"/>
              <w:b/>
              <w:sz w:val="20"/>
              <w:szCs w:val="20"/>
              <w:lang w:val="ru-RU"/>
            </w:rPr>
            <w:t xml:space="preserve"> </w:t>
          </w:r>
          <w:r>
            <w:rPr>
              <w:rFonts w:ascii="Arial" w:eastAsia="Calibri" w:hAnsi="Arial" w:cs="Arial"/>
              <w:b/>
              <w:sz w:val="20"/>
              <w:szCs w:val="20"/>
              <w:lang w:val="ru-RU"/>
            </w:rPr>
            <w:t>Narodne</w:t>
          </w:r>
          <w:r w:rsidRPr="00461383">
            <w:rPr>
              <w:rFonts w:ascii="Arial" w:eastAsia="Calibri" w:hAnsi="Arial" w:cs="Arial"/>
              <w:b/>
              <w:sz w:val="20"/>
              <w:szCs w:val="20"/>
              <w:lang w:val="ru-RU"/>
            </w:rPr>
            <w:t xml:space="preserve"> </w:t>
          </w:r>
          <w:r>
            <w:rPr>
              <w:rFonts w:ascii="Arial" w:eastAsia="Calibri" w:hAnsi="Arial" w:cs="Arial"/>
              <w:b/>
              <w:spacing w:val="-4"/>
              <w:sz w:val="20"/>
              <w:szCs w:val="20"/>
              <w:lang w:val="ru-RU"/>
            </w:rPr>
            <w:t>skupštine</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ne</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odražavaju</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zvanični</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stav</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Narodne</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skupštine</w:t>
          </w:r>
          <w:r w:rsidRPr="00461383">
            <w:rPr>
              <w:rFonts w:ascii="Arial" w:eastAsia="Calibri" w:hAnsi="Arial" w:cs="Arial"/>
              <w:b/>
              <w:spacing w:val="-4"/>
              <w:sz w:val="20"/>
              <w:szCs w:val="20"/>
              <w:lang w:val="ru-RU"/>
            </w:rPr>
            <w:t xml:space="preserve"> </w:t>
          </w:r>
          <w:r>
            <w:rPr>
              <w:rFonts w:ascii="Arial" w:eastAsia="Calibri" w:hAnsi="Arial" w:cs="Arial"/>
              <w:b/>
              <w:spacing w:val="-4"/>
              <w:sz w:val="20"/>
              <w:szCs w:val="20"/>
              <w:lang w:val="ru-RU"/>
            </w:rPr>
            <w:t>Republike</w:t>
          </w:r>
          <w:r w:rsidRPr="00461383">
            <w:rPr>
              <w:rFonts w:ascii="Arial" w:eastAsia="Calibri" w:hAnsi="Arial" w:cs="Arial"/>
              <w:b/>
              <w:sz w:val="20"/>
              <w:szCs w:val="20"/>
              <w:lang w:val="ru-RU"/>
            </w:rPr>
            <w:t xml:space="preserve"> </w:t>
          </w:r>
          <w:r>
            <w:rPr>
              <w:rFonts w:ascii="Arial" w:eastAsia="Calibri" w:hAnsi="Arial" w:cs="Arial"/>
              <w:b/>
              <w:sz w:val="20"/>
              <w:szCs w:val="20"/>
              <w:lang w:val="ru-RU"/>
            </w:rPr>
            <w:t>Srbije</w:t>
          </w:r>
          <w:r w:rsidRPr="00461383">
            <w:rPr>
              <w:rFonts w:ascii="Arial" w:eastAsia="Calibri" w:hAnsi="Arial" w:cs="Arial"/>
              <w:b/>
              <w:sz w:val="20"/>
              <w:szCs w:val="20"/>
              <w:lang w:val="ru-RU"/>
            </w:rPr>
            <w:t xml:space="preserve">. </w:t>
          </w:r>
        </w:p>
        <w:p w:rsidR="00D33FF8" w:rsidRDefault="00D33FF8" w:rsidP="00D33FF8">
          <w:pPr>
            <w:rPr>
              <w:rFonts w:ascii="Arial" w:eastAsia="Times New Roman" w:hAnsi="Arial" w:cs="Arial"/>
              <w:sz w:val="20"/>
              <w:szCs w:val="20"/>
              <w:lang w:val="sr-Cyrl-RS" w:bidi="gu-IN"/>
            </w:rPr>
          </w:pPr>
          <w:r>
            <w:rPr>
              <w:sz w:val="20"/>
              <w:szCs w:val="20"/>
              <w:lang w:val="sr-Cyrl-RS"/>
            </w:rPr>
            <w:br w:type="page"/>
          </w:r>
        </w:p>
      </w:sdtContent>
    </w:sdt>
    <w:p w:rsidR="00D33FF8" w:rsidRDefault="00D33FF8" w:rsidP="00D33FF8">
      <w:pPr>
        <w:pStyle w:val="Normal1"/>
        <w:rPr>
          <w:b/>
          <w:bCs/>
          <w:sz w:val="20"/>
          <w:szCs w:val="20"/>
          <w:lang w:val="sr-Cyrl-RS"/>
        </w:rPr>
      </w:pPr>
    </w:p>
    <w:p w:rsidR="00D33FF8" w:rsidRPr="00461383" w:rsidRDefault="00D33FF8" w:rsidP="00D33FF8">
      <w:pPr>
        <w:pStyle w:val="Normal1"/>
        <w:rPr>
          <w:b/>
          <w:bCs/>
          <w:sz w:val="20"/>
          <w:szCs w:val="20"/>
          <w:lang w:val="sr-Cyrl-RS"/>
        </w:rPr>
      </w:pPr>
      <w:r>
        <w:rPr>
          <w:b/>
          <w:bCs/>
          <w:sz w:val="20"/>
          <w:szCs w:val="20"/>
          <w:lang w:val="sr-Cyrl-RS"/>
        </w:rPr>
        <w:t>SADRŽAJ</w:t>
      </w:r>
    </w:p>
    <w:p w:rsidR="00840D85" w:rsidRDefault="00840D85">
      <w:pPr>
        <w:pStyle w:val="TOC1"/>
        <w:tabs>
          <w:tab w:val="right" w:leader="dot" w:pos="9350"/>
        </w:tabs>
        <w:rPr>
          <w:rFonts w:asciiTheme="minorHAnsi" w:eastAsiaTheme="minorEastAsia" w:hAnsiTheme="minorHAnsi"/>
          <w:noProof/>
          <w:sz w:val="22"/>
          <w:lang w:bidi="gu-IN"/>
        </w:rPr>
      </w:pPr>
      <w:r>
        <w:rPr>
          <w:szCs w:val="20"/>
          <w:lang w:val="sr-Cyrl-RS"/>
        </w:rPr>
        <w:fldChar w:fldCharType="begin"/>
      </w:r>
      <w:r>
        <w:rPr>
          <w:szCs w:val="20"/>
          <w:lang w:val="sr-Cyrl-RS"/>
        </w:rPr>
        <w:instrText xml:space="preserve"> TOC \o "1-2" \h \z \u </w:instrText>
      </w:r>
      <w:r>
        <w:rPr>
          <w:szCs w:val="20"/>
          <w:lang w:val="sr-Cyrl-RS"/>
        </w:rPr>
        <w:fldChar w:fldCharType="separate"/>
      </w:r>
      <w:hyperlink w:anchor="_Toc369608269" w:history="1">
        <w:r w:rsidRPr="00D56CF4">
          <w:rPr>
            <w:rStyle w:val="Hyperlink"/>
            <w:rFonts w:eastAsia="Times New Roman"/>
            <w:noProof/>
            <w:lang w:val="sr-Cyrl-RS"/>
          </w:rPr>
          <w:t>EVROPSKA UNIJA</w:t>
        </w:r>
        <w:r>
          <w:rPr>
            <w:noProof/>
            <w:webHidden/>
          </w:rPr>
          <w:tab/>
        </w:r>
        <w:r>
          <w:rPr>
            <w:noProof/>
            <w:webHidden/>
          </w:rPr>
          <w:fldChar w:fldCharType="begin"/>
        </w:r>
        <w:r>
          <w:rPr>
            <w:noProof/>
            <w:webHidden/>
          </w:rPr>
          <w:instrText xml:space="preserve"> PAGEREF _Toc369608269 \h </w:instrText>
        </w:r>
        <w:r>
          <w:rPr>
            <w:noProof/>
            <w:webHidden/>
          </w:rPr>
        </w:r>
        <w:r>
          <w:rPr>
            <w:noProof/>
            <w:webHidden/>
          </w:rPr>
          <w:fldChar w:fldCharType="separate"/>
        </w:r>
        <w:r>
          <w:rPr>
            <w:noProof/>
            <w:webHidden/>
          </w:rPr>
          <w:t>2</w:t>
        </w:r>
        <w:r>
          <w:rPr>
            <w:noProof/>
            <w:webHidden/>
          </w:rPr>
          <w:fldChar w:fldCharType="end"/>
        </w:r>
      </w:hyperlink>
    </w:p>
    <w:p w:rsidR="00840D85" w:rsidRDefault="00840D85">
      <w:pPr>
        <w:pStyle w:val="TOC1"/>
        <w:tabs>
          <w:tab w:val="right" w:leader="dot" w:pos="9350"/>
        </w:tabs>
        <w:rPr>
          <w:rFonts w:asciiTheme="minorHAnsi" w:eastAsiaTheme="minorEastAsia" w:hAnsiTheme="minorHAnsi"/>
          <w:noProof/>
          <w:sz w:val="22"/>
          <w:lang w:bidi="gu-IN"/>
        </w:rPr>
      </w:pPr>
      <w:hyperlink w:anchor="_Toc369608270" w:history="1">
        <w:r w:rsidRPr="00D56CF4">
          <w:rPr>
            <w:rStyle w:val="Hyperlink"/>
            <w:noProof/>
            <w:lang w:val="sr-Cyrl-RS"/>
          </w:rPr>
          <w:t>SITUACIJA U REPUBLICI SRBIJI</w:t>
        </w:r>
        <w:r>
          <w:rPr>
            <w:noProof/>
            <w:webHidden/>
          </w:rPr>
          <w:tab/>
        </w:r>
        <w:r>
          <w:rPr>
            <w:noProof/>
            <w:webHidden/>
          </w:rPr>
          <w:fldChar w:fldCharType="begin"/>
        </w:r>
        <w:r>
          <w:rPr>
            <w:noProof/>
            <w:webHidden/>
          </w:rPr>
          <w:instrText xml:space="preserve"> PAGEREF _Toc369608270 \h </w:instrText>
        </w:r>
        <w:r>
          <w:rPr>
            <w:noProof/>
            <w:webHidden/>
          </w:rPr>
        </w:r>
        <w:r>
          <w:rPr>
            <w:noProof/>
            <w:webHidden/>
          </w:rPr>
          <w:fldChar w:fldCharType="separate"/>
        </w:r>
        <w:r>
          <w:rPr>
            <w:noProof/>
            <w:webHidden/>
          </w:rPr>
          <w:t>4</w:t>
        </w:r>
        <w:r>
          <w:rPr>
            <w:noProof/>
            <w:webHidden/>
          </w:rPr>
          <w:fldChar w:fldCharType="end"/>
        </w:r>
      </w:hyperlink>
    </w:p>
    <w:p w:rsidR="00840D85" w:rsidRDefault="00840D85">
      <w:pPr>
        <w:pStyle w:val="TOC1"/>
        <w:tabs>
          <w:tab w:val="right" w:leader="dot" w:pos="9350"/>
        </w:tabs>
        <w:rPr>
          <w:rFonts w:asciiTheme="minorHAnsi" w:eastAsiaTheme="minorEastAsia" w:hAnsiTheme="minorHAnsi"/>
          <w:noProof/>
          <w:sz w:val="22"/>
          <w:lang w:bidi="gu-IN"/>
        </w:rPr>
      </w:pPr>
      <w:hyperlink w:anchor="_Toc369608271" w:history="1">
        <w:r w:rsidRPr="00D56CF4">
          <w:rPr>
            <w:rStyle w:val="Hyperlink"/>
            <w:noProof/>
            <w:lang w:val="sr-Cyrl-RS"/>
          </w:rPr>
          <w:t>UPOREDNI PREGLED</w:t>
        </w:r>
        <w:r>
          <w:rPr>
            <w:noProof/>
            <w:webHidden/>
          </w:rPr>
          <w:tab/>
        </w:r>
        <w:r>
          <w:rPr>
            <w:noProof/>
            <w:webHidden/>
          </w:rPr>
          <w:fldChar w:fldCharType="begin"/>
        </w:r>
        <w:r>
          <w:rPr>
            <w:noProof/>
            <w:webHidden/>
          </w:rPr>
          <w:instrText xml:space="preserve"> PAGEREF _Toc369608271 \h </w:instrText>
        </w:r>
        <w:r>
          <w:rPr>
            <w:noProof/>
            <w:webHidden/>
          </w:rPr>
        </w:r>
        <w:r>
          <w:rPr>
            <w:noProof/>
            <w:webHidden/>
          </w:rPr>
          <w:fldChar w:fldCharType="separate"/>
        </w:r>
        <w:r>
          <w:rPr>
            <w:noProof/>
            <w:webHidden/>
          </w:rPr>
          <w:t>6</w:t>
        </w:r>
        <w:r>
          <w:rPr>
            <w:noProof/>
            <w:webHidden/>
          </w:rPr>
          <w:fldChar w:fldCharType="end"/>
        </w:r>
      </w:hyperlink>
    </w:p>
    <w:p w:rsidR="00840D85" w:rsidRDefault="00840D85">
      <w:pPr>
        <w:pStyle w:val="TOC2"/>
        <w:tabs>
          <w:tab w:val="right" w:leader="dot" w:pos="9350"/>
        </w:tabs>
        <w:rPr>
          <w:rFonts w:asciiTheme="minorHAnsi" w:eastAsiaTheme="minorEastAsia" w:hAnsiTheme="minorHAnsi"/>
          <w:noProof/>
          <w:sz w:val="22"/>
          <w:lang w:bidi="gu-IN"/>
        </w:rPr>
      </w:pPr>
      <w:hyperlink w:anchor="_Toc369608272" w:history="1">
        <w:r w:rsidRPr="00D56CF4">
          <w:rPr>
            <w:rStyle w:val="Hyperlink"/>
            <w:rFonts w:eastAsia="Times New Roman"/>
            <w:noProof/>
            <w:lang w:val="sr-Cyrl-RS"/>
          </w:rPr>
          <w:t>AUSTRIJA</w:t>
        </w:r>
        <w:r>
          <w:rPr>
            <w:noProof/>
            <w:webHidden/>
          </w:rPr>
          <w:tab/>
        </w:r>
        <w:r>
          <w:rPr>
            <w:noProof/>
            <w:webHidden/>
          </w:rPr>
          <w:fldChar w:fldCharType="begin"/>
        </w:r>
        <w:r>
          <w:rPr>
            <w:noProof/>
            <w:webHidden/>
          </w:rPr>
          <w:instrText xml:space="preserve"> PAGEREF _Toc369608272 \h </w:instrText>
        </w:r>
        <w:r>
          <w:rPr>
            <w:noProof/>
            <w:webHidden/>
          </w:rPr>
        </w:r>
        <w:r>
          <w:rPr>
            <w:noProof/>
            <w:webHidden/>
          </w:rPr>
          <w:fldChar w:fldCharType="separate"/>
        </w:r>
        <w:r>
          <w:rPr>
            <w:noProof/>
            <w:webHidden/>
          </w:rPr>
          <w:t>6</w:t>
        </w:r>
        <w:r>
          <w:rPr>
            <w:noProof/>
            <w:webHidden/>
          </w:rPr>
          <w:fldChar w:fldCharType="end"/>
        </w:r>
      </w:hyperlink>
    </w:p>
    <w:p w:rsidR="00840D85" w:rsidRDefault="00840D85">
      <w:pPr>
        <w:pStyle w:val="TOC2"/>
        <w:tabs>
          <w:tab w:val="right" w:leader="dot" w:pos="9350"/>
        </w:tabs>
        <w:rPr>
          <w:rFonts w:asciiTheme="minorHAnsi" w:eastAsiaTheme="minorEastAsia" w:hAnsiTheme="minorHAnsi"/>
          <w:noProof/>
          <w:sz w:val="22"/>
          <w:lang w:bidi="gu-IN"/>
        </w:rPr>
      </w:pPr>
      <w:hyperlink w:anchor="_Toc369608273" w:history="1">
        <w:r w:rsidRPr="00D56CF4">
          <w:rPr>
            <w:rStyle w:val="Hyperlink"/>
            <w:noProof/>
          </w:rPr>
          <w:t>BUGARSKA</w:t>
        </w:r>
        <w:r>
          <w:rPr>
            <w:noProof/>
            <w:webHidden/>
          </w:rPr>
          <w:tab/>
        </w:r>
        <w:r>
          <w:rPr>
            <w:noProof/>
            <w:webHidden/>
          </w:rPr>
          <w:fldChar w:fldCharType="begin"/>
        </w:r>
        <w:r>
          <w:rPr>
            <w:noProof/>
            <w:webHidden/>
          </w:rPr>
          <w:instrText xml:space="preserve"> PAGEREF _Toc369608273 \h </w:instrText>
        </w:r>
        <w:r>
          <w:rPr>
            <w:noProof/>
            <w:webHidden/>
          </w:rPr>
        </w:r>
        <w:r>
          <w:rPr>
            <w:noProof/>
            <w:webHidden/>
          </w:rPr>
          <w:fldChar w:fldCharType="separate"/>
        </w:r>
        <w:r>
          <w:rPr>
            <w:noProof/>
            <w:webHidden/>
          </w:rPr>
          <w:t>7</w:t>
        </w:r>
        <w:r>
          <w:rPr>
            <w:noProof/>
            <w:webHidden/>
          </w:rPr>
          <w:fldChar w:fldCharType="end"/>
        </w:r>
      </w:hyperlink>
    </w:p>
    <w:p w:rsidR="00840D85" w:rsidRDefault="00840D85">
      <w:pPr>
        <w:pStyle w:val="TOC2"/>
        <w:tabs>
          <w:tab w:val="right" w:leader="dot" w:pos="9350"/>
        </w:tabs>
        <w:rPr>
          <w:rFonts w:asciiTheme="minorHAnsi" w:eastAsiaTheme="minorEastAsia" w:hAnsiTheme="minorHAnsi"/>
          <w:noProof/>
          <w:sz w:val="22"/>
          <w:lang w:bidi="gu-IN"/>
        </w:rPr>
      </w:pPr>
      <w:hyperlink w:anchor="_Toc369608274" w:history="1">
        <w:r w:rsidRPr="00D56CF4">
          <w:rPr>
            <w:rStyle w:val="Hyperlink"/>
            <w:rFonts w:eastAsia="Times New Roman"/>
            <w:noProof/>
            <w:lang w:val="sr-Cyrl-RS" w:eastAsia="en-GB"/>
          </w:rPr>
          <w:t>MAĐARSKA</w:t>
        </w:r>
        <w:r>
          <w:rPr>
            <w:noProof/>
            <w:webHidden/>
          </w:rPr>
          <w:tab/>
        </w:r>
        <w:r>
          <w:rPr>
            <w:noProof/>
            <w:webHidden/>
          </w:rPr>
          <w:fldChar w:fldCharType="begin"/>
        </w:r>
        <w:r>
          <w:rPr>
            <w:noProof/>
            <w:webHidden/>
          </w:rPr>
          <w:instrText xml:space="preserve"> PAGEREF _Toc369608274 \h </w:instrText>
        </w:r>
        <w:r>
          <w:rPr>
            <w:noProof/>
            <w:webHidden/>
          </w:rPr>
        </w:r>
        <w:r>
          <w:rPr>
            <w:noProof/>
            <w:webHidden/>
          </w:rPr>
          <w:fldChar w:fldCharType="separate"/>
        </w:r>
        <w:r>
          <w:rPr>
            <w:noProof/>
            <w:webHidden/>
          </w:rPr>
          <w:t>8</w:t>
        </w:r>
        <w:r>
          <w:rPr>
            <w:noProof/>
            <w:webHidden/>
          </w:rPr>
          <w:fldChar w:fldCharType="end"/>
        </w:r>
      </w:hyperlink>
    </w:p>
    <w:p w:rsidR="00840D85" w:rsidRDefault="00840D85">
      <w:pPr>
        <w:pStyle w:val="TOC2"/>
        <w:tabs>
          <w:tab w:val="right" w:leader="dot" w:pos="9350"/>
        </w:tabs>
        <w:rPr>
          <w:rFonts w:asciiTheme="minorHAnsi" w:eastAsiaTheme="minorEastAsia" w:hAnsiTheme="minorHAnsi"/>
          <w:noProof/>
          <w:sz w:val="22"/>
          <w:lang w:bidi="gu-IN"/>
        </w:rPr>
      </w:pPr>
      <w:hyperlink w:anchor="_Toc369608275" w:history="1">
        <w:r w:rsidRPr="00D56CF4">
          <w:rPr>
            <w:rStyle w:val="Hyperlink"/>
            <w:rFonts w:eastAsia="Times New Roman"/>
            <w:noProof/>
            <w:lang w:val="sr-Cyrl-RS"/>
          </w:rPr>
          <w:t>RUMUNIJA</w:t>
        </w:r>
        <w:r>
          <w:rPr>
            <w:noProof/>
            <w:webHidden/>
          </w:rPr>
          <w:tab/>
        </w:r>
        <w:r>
          <w:rPr>
            <w:noProof/>
            <w:webHidden/>
          </w:rPr>
          <w:fldChar w:fldCharType="begin"/>
        </w:r>
        <w:r>
          <w:rPr>
            <w:noProof/>
            <w:webHidden/>
          </w:rPr>
          <w:instrText xml:space="preserve"> PAGEREF _Toc369608275 \h </w:instrText>
        </w:r>
        <w:r>
          <w:rPr>
            <w:noProof/>
            <w:webHidden/>
          </w:rPr>
        </w:r>
        <w:r>
          <w:rPr>
            <w:noProof/>
            <w:webHidden/>
          </w:rPr>
          <w:fldChar w:fldCharType="separate"/>
        </w:r>
        <w:r>
          <w:rPr>
            <w:noProof/>
            <w:webHidden/>
          </w:rPr>
          <w:t>8</w:t>
        </w:r>
        <w:r>
          <w:rPr>
            <w:noProof/>
            <w:webHidden/>
          </w:rPr>
          <w:fldChar w:fldCharType="end"/>
        </w:r>
      </w:hyperlink>
    </w:p>
    <w:p w:rsidR="00840D85" w:rsidRDefault="00840D85">
      <w:pPr>
        <w:pStyle w:val="TOC2"/>
        <w:tabs>
          <w:tab w:val="right" w:leader="dot" w:pos="9350"/>
        </w:tabs>
        <w:rPr>
          <w:rFonts w:asciiTheme="minorHAnsi" w:eastAsiaTheme="minorEastAsia" w:hAnsiTheme="minorHAnsi"/>
          <w:noProof/>
          <w:sz w:val="22"/>
          <w:lang w:bidi="gu-IN"/>
        </w:rPr>
      </w:pPr>
      <w:hyperlink w:anchor="_Toc369608276" w:history="1">
        <w:r w:rsidRPr="00D56CF4">
          <w:rPr>
            <w:rStyle w:val="Hyperlink"/>
            <w:rFonts w:eastAsia="Times New Roman"/>
            <w:noProof/>
            <w:lang w:val="bs-Cyrl-BA"/>
          </w:rPr>
          <w:t>H</w:t>
        </w:r>
        <w:r w:rsidRPr="00D56CF4">
          <w:rPr>
            <w:rStyle w:val="Hyperlink"/>
            <w:rFonts w:eastAsia="Times New Roman"/>
            <w:noProof/>
            <w:lang w:val="sr-Cyrl-RS"/>
          </w:rPr>
          <w:t>RVATSKA</w:t>
        </w:r>
        <w:r>
          <w:rPr>
            <w:noProof/>
            <w:webHidden/>
          </w:rPr>
          <w:tab/>
        </w:r>
        <w:r>
          <w:rPr>
            <w:noProof/>
            <w:webHidden/>
          </w:rPr>
          <w:fldChar w:fldCharType="begin"/>
        </w:r>
        <w:r>
          <w:rPr>
            <w:noProof/>
            <w:webHidden/>
          </w:rPr>
          <w:instrText xml:space="preserve"> PAGEREF _Toc369608276 \h </w:instrText>
        </w:r>
        <w:r>
          <w:rPr>
            <w:noProof/>
            <w:webHidden/>
          </w:rPr>
        </w:r>
        <w:r>
          <w:rPr>
            <w:noProof/>
            <w:webHidden/>
          </w:rPr>
          <w:fldChar w:fldCharType="separate"/>
        </w:r>
        <w:r>
          <w:rPr>
            <w:noProof/>
            <w:webHidden/>
          </w:rPr>
          <w:t>9</w:t>
        </w:r>
        <w:r>
          <w:rPr>
            <w:noProof/>
            <w:webHidden/>
          </w:rPr>
          <w:fldChar w:fldCharType="end"/>
        </w:r>
      </w:hyperlink>
    </w:p>
    <w:p w:rsidR="00D33FF8" w:rsidRDefault="00840D85" w:rsidP="00D33FF8">
      <w:pPr>
        <w:pStyle w:val="Normal1"/>
        <w:rPr>
          <w:sz w:val="20"/>
          <w:szCs w:val="20"/>
          <w:lang w:val="sr-Cyrl-RS"/>
        </w:rPr>
      </w:pPr>
      <w:r>
        <w:rPr>
          <w:rFonts w:eastAsiaTheme="minorHAnsi" w:cstheme="minorBidi"/>
          <w:sz w:val="20"/>
          <w:szCs w:val="20"/>
          <w:lang w:val="sr-Cyrl-RS" w:bidi="ar-SA"/>
        </w:rPr>
        <w:fldChar w:fldCharType="end"/>
      </w: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rPr>
          <w:sz w:val="20"/>
          <w:szCs w:val="20"/>
          <w:lang w:val="sr-Cyrl-RS"/>
        </w:rPr>
      </w:pPr>
    </w:p>
    <w:p w:rsidR="00D33FF8" w:rsidRDefault="00D33FF8" w:rsidP="00D33FF8">
      <w:pPr>
        <w:pStyle w:val="Normal1"/>
        <w:spacing w:line="360" w:lineRule="auto"/>
        <w:jc w:val="both"/>
        <w:rPr>
          <w:sz w:val="20"/>
          <w:szCs w:val="20"/>
          <w:lang w:val="sr-Cyrl-RS"/>
        </w:rPr>
      </w:pPr>
      <w:r>
        <w:rPr>
          <w:sz w:val="20"/>
          <w:szCs w:val="20"/>
          <w:lang w:val="sr-Cyrl-RS"/>
        </w:rPr>
        <w:t>Predmet</w:t>
      </w:r>
      <w:r w:rsidRPr="00170DF3">
        <w:rPr>
          <w:sz w:val="20"/>
          <w:szCs w:val="20"/>
          <w:lang w:val="sr-Cyrl-RS"/>
        </w:rPr>
        <w:t xml:space="preserve"> </w:t>
      </w:r>
      <w:r>
        <w:rPr>
          <w:sz w:val="20"/>
          <w:szCs w:val="20"/>
          <w:lang w:val="sr-Cyrl-RS"/>
        </w:rPr>
        <w:t>istraživanje</w:t>
      </w:r>
      <w:r w:rsidRPr="00170DF3">
        <w:rPr>
          <w:sz w:val="20"/>
          <w:szCs w:val="20"/>
          <w:lang w:val="sr-Cyrl-RS"/>
        </w:rPr>
        <w:t xml:space="preserve"> </w:t>
      </w:r>
      <w:r>
        <w:rPr>
          <w:sz w:val="20"/>
          <w:szCs w:val="20"/>
          <w:lang w:val="sr-Cyrl-RS"/>
        </w:rPr>
        <w:t>je</w:t>
      </w:r>
      <w:r w:rsidRPr="00170DF3">
        <w:rPr>
          <w:sz w:val="20"/>
          <w:szCs w:val="20"/>
          <w:lang w:val="sr-Cyrl-RS"/>
        </w:rPr>
        <w:t xml:space="preserve"> </w:t>
      </w:r>
      <w:r>
        <w:rPr>
          <w:sz w:val="20"/>
          <w:szCs w:val="20"/>
          <w:lang w:val="sr-Cyrl-RS"/>
        </w:rPr>
        <w:t>način</w:t>
      </w:r>
      <w:r w:rsidRPr="00170DF3">
        <w:rPr>
          <w:sz w:val="20"/>
          <w:szCs w:val="20"/>
          <w:lang w:val="sr-Cyrl-RS"/>
        </w:rPr>
        <w:t xml:space="preserve"> </w:t>
      </w:r>
      <w:r>
        <w:rPr>
          <w:sz w:val="20"/>
          <w:szCs w:val="20"/>
          <w:lang w:val="sr-Cyrl-RS"/>
        </w:rPr>
        <w:t>ustupanja</w:t>
      </w:r>
      <w:r w:rsidRPr="00170DF3">
        <w:rPr>
          <w:sz w:val="20"/>
          <w:szCs w:val="20"/>
          <w:lang w:val="sr-Cyrl-RS"/>
        </w:rPr>
        <w:t xml:space="preserve"> </w:t>
      </w:r>
      <w:r>
        <w:rPr>
          <w:sz w:val="20"/>
          <w:szCs w:val="20"/>
          <w:lang w:val="sr-Cyrl-RS"/>
        </w:rPr>
        <w:t>poslova</w:t>
      </w:r>
      <w:r w:rsidRPr="00170DF3">
        <w:rPr>
          <w:sz w:val="20"/>
          <w:szCs w:val="20"/>
          <w:lang w:val="sr-Cyrl-RS"/>
        </w:rPr>
        <w:t xml:space="preserve"> </w:t>
      </w:r>
      <w:r>
        <w:rPr>
          <w:sz w:val="20"/>
          <w:szCs w:val="20"/>
          <w:lang w:val="sr-Cyrl-RS"/>
        </w:rPr>
        <w:t>veterinarskim</w:t>
      </w:r>
      <w:r w:rsidRPr="00170DF3">
        <w:rPr>
          <w:sz w:val="20"/>
          <w:szCs w:val="20"/>
          <w:lang w:val="sr-Cyrl-RS"/>
        </w:rPr>
        <w:t xml:space="preserve"> </w:t>
      </w:r>
      <w:r>
        <w:rPr>
          <w:sz w:val="20"/>
          <w:szCs w:val="20"/>
          <w:lang w:val="sr-Cyrl-RS"/>
        </w:rPr>
        <w:t>stanicama</w:t>
      </w:r>
      <w:r w:rsidRPr="00170DF3">
        <w:rPr>
          <w:sz w:val="20"/>
          <w:szCs w:val="20"/>
          <w:lang w:val="sr-Cyrl-RS"/>
        </w:rPr>
        <w:t xml:space="preserve"> </w:t>
      </w:r>
      <w:r>
        <w:rPr>
          <w:sz w:val="20"/>
          <w:szCs w:val="20"/>
          <w:lang w:val="sr-Cyrl-RS"/>
        </w:rPr>
        <w:t>i</w:t>
      </w:r>
      <w:r w:rsidRPr="00170DF3">
        <w:rPr>
          <w:sz w:val="20"/>
          <w:szCs w:val="20"/>
          <w:lang w:val="sr-Cyrl-RS"/>
        </w:rPr>
        <w:t xml:space="preserve"> </w:t>
      </w:r>
      <w:r>
        <w:rPr>
          <w:sz w:val="20"/>
          <w:szCs w:val="20"/>
          <w:lang w:val="sr-Cyrl-RS"/>
        </w:rPr>
        <w:t>posebne</w:t>
      </w:r>
      <w:r w:rsidRPr="00170DF3">
        <w:rPr>
          <w:sz w:val="20"/>
          <w:szCs w:val="20"/>
          <w:lang w:val="sr-Cyrl-RS"/>
        </w:rPr>
        <w:t xml:space="preserve"> </w:t>
      </w:r>
      <w:r>
        <w:rPr>
          <w:sz w:val="20"/>
          <w:szCs w:val="20"/>
          <w:lang w:val="sr-Cyrl-RS"/>
        </w:rPr>
        <w:t>mere</w:t>
      </w:r>
      <w:r w:rsidRPr="00170DF3">
        <w:rPr>
          <w:sz w:val="20"/>
          <w:szCs w:val="20"/>
          <w:lang w:val="sr-Cyrl-RS"/>
        </w:rPr>
        <w:t xml:space="preserve"> </w:t>
      </w:r>
      <w:r>
        <w:rPr>
          <w:sz w:val="20"/>
          <w:szCs w:val="20"/>
          <w:lang w:val="sr-Cyrl-RS"/>
        </w:rPr>
        <w:t>za</w:t>
      </w:r>
      <w:r w:rsidRPr="00170DF3">
        <w:rPr>
          <w:sz w:val="20"/>
          <w:szCs w:val="20"/>
          <w:lang w:val="sr-Cyrl-RS"/>
        </w:rPr>
        <w:t xml:space="preserve"> </w:t>
      </w:r>
      <w:r>
        <w:rPr>
          <w:sz w:val="20"/>
          <w:szCs w:val="20"/>
          <w:lang w:val="sr-Cyrl-RS"/>
        </w:rPr>
        <w:t>zdravstvenu</w:t>
      </w:r>
      <w:r w:rsidRPr="00170DF3">
        <w:rPr>
          <w:sz w:val="20"/>
          <w:szCs w:val="20"/>
          <w:lang w:val="sr-Cyrl-RS"/>
        </w:rPr>
        <w:t xml:space="preserve"> </w:t>
      </w:r>
      <w:r>
        <w:rPr>
          <w:sz w:val="20"/>
          <w:szCs w:val="20"/>
          <w:lang w:val="sr-Cyrl-RS"/>
        </w:rPr>
        <w:t>zaštitu</w:t>
      </w:r>
      <w:r w:rsidRPr="00170DF3">
        <w:rPr>
          <w:sz w:val="20"/>
          <w:szCs w:val="20"/>
          <w:lang w:val="sr-Cyrl-RS"/>
        </w:rPr>
        <w:t xml:space="preserve"> </w:t>
      </w:r>
      <w:r>
        <w:rPr>
          <w:sz w:val="20"/>
          <w:szCs w:val="20"/>
          <w:lang w:val="sr-Cyrl-RS"/>
        </w:rPr>
        <w:t>pčela</w:t>
      </w:r>
      <w:r w:rsidRPr="00170DF3">
        <w:rPr>
          <w:sz w:val="20"/>
          <w:szCs w:val="20"/>
          <w:lang w:val="sr-Cyrl-RS"/>
        </w:rPr>
        <w:t xml:space="preserve"> </w:t>
      </w:r>
      <w:r>
        <w:rPr>
          <w:sz w:val="20"/>
          <w:szCs w:val="20"/>
          <w:lang w:val="sr-Cyrl-RS"/>
        </w:rPr>
        <w:t>predviđene</w:t>
      </w:r>
      <w:r w:rsidRPr="00170DF3">
        <w:rPr>
          <w:sz w:val="20"/>
          <w:szCs w:val="20"/>
          <w:lang w:val="sr-Cyrl-RS"/>
        </w:rPr>
        <w:t xml:space="preserve"> </w:t>
      </w:r>
      <w:r>
        <w:rPr>
          <w:sz w:val="20"/>
          <w:szCs w:val="20"/>
          <w:lang w:val="sr-Cyrl-RS"/>
        </w:rPr>
        <w:t>u</w:t>
      </w:r>
      <w:r w:rsidRPr="00170DF3">
        <w:rPr>
          <w:sz w:val="20"/>
          <w:szCs w:val="20"/>
          <w:lang w:val="sr-Cyrl-RS"/>
        </w:rPr>
        <w:t xml:space="preserve"> </w:t>
      </w:r>
      <w:r>
        <w:rPr>
          <w:sz w:val="20"/>
          <w:szCs w:val="20"/>
          <w:lang w:val="sr-Cyrl-RS"/>
        </w:rPr>
        <w:t>pravnim</w:t>
      </w:r>
      <w:r w:rsidRPr="00170DF3">
        <w:rPr>
          <w:sz w:val="20"/>
          <w:szCs w:val="20"/>
          <w:lang w:val="sr-Cyrl-RS"/>
        </w:rPr>
        <w:t xml:space="preserve"> </w:t>
      </w:r>
      <w:r>
        <w:rPr>
          <w:sz w:val="20"/>
          <w:szCs w:val="20"/>
          <w:lang w:val="sr-Cyrl-RS"/>
        </w:rPr>
        <w:t>aktima Evropske Unije, Srbije,</w:t>
      </w:r>
      <w:r w:rsidRPr="00170DF3">
        <w:rPr>
          <w:sz w:val="20"/>
          <w:szCs w:val="20"/>
          <w:lang w:val="sr-Cyrl-RS"/>
        </w:rPr>
        <w:t xml:space="preserve"> </w:t>
      </w:r>
      <w:r>
        <w:rPr>
          <w:sz w:val="20"/>
          <w:szCs w:val="20"/>
          <w:lang w:val="sr-Cyrl-RS"/>
        </w:rPr>
        <w:t>Austrije</w:t>
      </w:r>
      <w:r w:rsidRPr="00170DF3">
        <w:rPr>
          <w:sz w:val="20"/>
          <w:szCs w:val="20"/>
          <w:lang w:val="sr-Cyrl-RS"/>
        </w:rPr>
        <w:t xml:space="preserve">, </w:t>
      </w:r>
      <w:r>
        <w:rPr>
          <w:sz w:val="20"/>
          <w:szCs w:val="20"/>
          <w:lang w:val="sr-Cyrl-RS"/>
        </w:rPr>
        <w:t>Bugarske, Mađarske, Rumunije i</w:t>
      </w:r>
      <w:r w:rsidRPr="00170DF3">
        <w:rPr>
          <w:sz w:val="20"/>
          <w:szCs w:val="20"/>
          <w:lang w:val="sr-Cyrl-RS"/>
        </w:rPr>
        <w:t xml:space="preserve"> </w:t>
      </w:r>
      <w:r>
        <w:rPr>
          <w:sz w:val="20"/>
          <w:szCs w:val="20"/>
          <w:lang w:val="sr-Cyrl-RS"/>
        </w:rPr>
        <w:t>Hrvatske</w:t>
      </w:r>
      <w:r w:rsidRPr="00170DF3">
        <w:rPr>
          <w:sz w:val="20"/>
          <w:szCs w:val="20"/>
          <w:lang w:val="sr-Cyrl-RS"/>
        </w:rPr>
        <w:t>.</w:t>
      </w:r>
    </w:p>
    <w:p w:rsidR="00D33FF8" w:rsidRPr="00170DF3" w:rsidRDefault="00D33FF8" w:rsidP="00D33FF8">
      <w:pPr>
        <w:pStyle w:val="Normal1"/>
        <w:spacing w:line="360" w:lineRule="auto"/>
        <w:jc w:val="both"/>
        <w:rPr>
          <w:sz w:val="20"/>
          <w:szCs w:val="20"/>
          <w:lang w:val="sr-Cyrl-RS"/>
        </w:rPr>
      </w:pPr>
    </w:p>
    <w:p w:rsidR="00D33FF8" w:rsidRPr="00170DF3" w:rsidRDefault="00D33FF8" w:rsidP="00D33FF8">
      <w:pPr>
        <w:pStyle w:val="Heading1"/>
        <w:rPr>
          <w:rFonts w:eastAsia="Times New Roman"/>
          <w:lang w:val="sr-Cyrl-RS"/>
        </w:rPr>
      </w:pPr>
      <w:bookmarkStart w:id="2" w:name="_Toc369608269"/>
      <w:r>
        <w:rPr>
          <w:rFonts w:eastAsia="Times New Roman"/>
          <w:lang w:val="sr-Cyrl-RS"/>
        </w:rPr>
        <w:t>EVROPSKA UNIJA</w:t>
      </w:r>
      <w:bookmarkEnd w:id="2"/>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t>Ustupanje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poslova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veterinarskim</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stanicama</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iz</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programa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mera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životinja</w:t>
      </w:r>
      <w:r w:rsidRPr="00170DF3">
        <w:rPr>
          <w:rFonts w:ascii="Arial" w:eastAsia="Times New Roman" w:hAnsi="Arial" w:cs="Arial"/>
          <w:i/>
          <w:iCs/>
          <w:sz w:val="20"/>
          <w:szCs w:val="20"/>
          <w:lang w:val="sr-Cyrl-RS" w:bidi="gu-IN"/>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Cyrl-RS" w:bidi="gu-IN"/>
        </w:rPr>
        <w:t>Zajednička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politika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zdravstvene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w:t>
      </w:r>
      <w:r w:rsidRPr="00170DF3">
        <w:rPr>
          <w:rFonts w:ascii="Arial" w:eastAsia="Times New Roman" w:hAnsi="Arial" w:cs="Arial"/>
          <w:i/>
          <w:sz w:val="20"/>
          <w:szCs w:val="20"/>
          <w:lang w:val="sr-Cyrl-RS" w:bidi="gu-IN"/>
        </w:rPr>
        <w:t>(The Community Animal Health Policy - CAHP)</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obuhvata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bez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obzira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li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koriste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prehrambenoj</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industriji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sportu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zabavi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ili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drže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zoološkom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vrtu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Takođe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ovim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obuhvaćene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divlje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koriste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naučnoistraživačke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svrhe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gde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postoji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opasnost</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prenošenja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bolesti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drugu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ili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čoveka</w:t>
      </w:r>
      <w:r w:rsidRPr="00170DF3">
        <w:rPr>
          <w:rFonts w:ascii="Arial" w:eastAsia="Times New Roman" w:hAnsi="Arial" w:cs="Arial"/>
          <w:sz w:val="20"/>
          <w:szCs w:val="20"/>
          <w:lang w:val="sr-Cyrl-RS" w:bidi="gu-IN"/>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Cyrl-RS" w:bidi="gu-IN"/>
        </w:rPr>
        <w:t>Strategijom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zdravstvenoj</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2007-2013 </w:t>
      </w:r>
      <w:r>
        <w:rPr>
          <w:rFonts w:ascii="Arial" w:eastAsia="Times New Roman" w:hAnsi="Arial" w:cs="Arial"/>
          <w:sz w:val="20"/>
          <w:szCs w:val="20"/>
          <w:lang w:val="sr-Cyrl-RS" w:bidi="gu-IN"/>
        </w:rPr>
        <w:t>najveća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pažnja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usmerena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mere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prevencije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nadzora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kontrole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istraživanja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kako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smanjile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bolesti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umanjio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njihov</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uticaj</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sve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pod</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sloganom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bolje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sprečiti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nego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lečiti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cilju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postizanja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što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većeg</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stepena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jedinstva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saradnje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svim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nivoima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Evropska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komisija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osnovala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Savet</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glavno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savetodavno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telo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prilikom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sprovođenja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mera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Strategije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davanja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smernica</w:t>
      </w:r>
      <w:r w:rsidRPr="00170DF3">
        <w:rPr>
          <w:rFonts w:ascii="Arial" w:eastAsia="Times New Roman" w:hAnsi="Arial" w:cs="Arial"/>
          <w:sz w:val="20"/>
          <w:szCs w:val="20"/>
          <w:lang w:val="sr-Cyrl-RS" w:bidi="gu-IN"/>
        </w:rPr>
        <w:t>.</w:t>
      </w:r>
      <w:r w:rsidRPr="00170DF3">
        <w:rPr>
          <w:rFonts w:ascii="Arial" w:eastAsia="Times New Roman" w:hAnsi="Arial" w:cs="Arial"/>
          <w:sz w:val="20"/>
          <w:szCs w:val="20"/>
          <w:vertAlign w:val="superscript"/>
          <w:lang w:val="sr-Cyrl-RS" w:bidi="gu-IN"/>
        </w:rPr>
        <w:footnoteReference w:id="1"/>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Takođe</w:t>
      </w:r>
      <w:r w:rsidRPr="00170DF3">
        <w:rPr>
          <w:rFonts w:ascii="Arial" w:eastAsia="Times New Roman" w:hAnsi="Arial" w:cs="Arial"/>
          <w:sz w:val="20"/>
          <w:szCs w:val="20"/>
          <w:lang w:val="sr-Cyrl-RS" w:bidi="gu-IN"/>
        </w:rPr>
        <w:t xml:space="preserve">, 2008. </w:t>
      </w:r>
      <w:r>
        <w:rPr>
          <w:rFonts w:ascii="Arial" w:eastAsia="Times New Roman" w:hAnsi="Arial" w:cs="Arial"/>
          <w:sz w:val="20"/>
          <w:szCs w:val="20"/>
          <w:lang w:val="sr-Cyrl-RS" w:bidi="gu-IN"/>
        </w:rPr>
        <w:t>godine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donesen</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Akcioni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plan</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kojim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mera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Strategije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zdravstvenoj</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2007-2013 </w:t>
      </w:r>
      <w:r>
        <w:rPr>
          <w:rFonts w:ascii="Arial" w:eastAsia="Times New Roman" w:hAnsi="Arial" w:cs="Arial"/>
          <w:sz w:val="20"/>
          <w:szCs w:val="20"/>
          <w:lang w:val="sr-Cyrl-RS" w:bidi="gu-IN"/>
        </w:rPr>
        <w:t>sprovode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kroz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četiri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stuba</w:t>
      </w:r>
      <w:r w:rsidRPr="00170DF3">
        <w:rPr>
          <w:rFonts w:ascii="Arial" w:eastAsia="Times New Roman" w:hAnsi="Arial" w:cs="Arial"/>
          <w:sz w:val="20"/>
          <w:szCs w:val="20"/>
          <w:lang w:val="sr-Cyrl-RS" w:bidi="gu-IN"/>
        </w:rPr>
        <w:t>:</w:t>
      </w:r>
    </w:p>
    <w:p w:rsidR="00D33FF8" w:rsidRPr="00170DF3" w:rsidRDefault="00D33FF8" w:rsidP="00D33FF8">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1) </w:t>
      </w:r>
      <w:r>
        <w:rPr>
          <w:rFonts w:ascii="Arial" w:eastAsia="Times New Roman" w:hAnsi="Arial" w:cs="Arial"/>
          <w:sz w:val="20"/>
          <w:szCs w:val="20"/>
          <w:lang w:val="sr-Cyrl-RS"/>
        </w:rPr>
        <w:t>definisanje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prioriteta</w:t>
      </w:r>
      <w:r w:rsidRPr="00170DF3">
        <w:rPr>
          <w:rFonts w:ascii="Arial" w:eastAsia="Times New Roman" w:hAnsi="Arial" w:cs="Arial"/>
          <w:sz w:val="20"/>
          <w:szCs w:val="20"/>
          <w:lang w:val="sr-Cyrl-RS"/>
        </w:rPr>
        <w:t xml:space="preserve">; </w:t>
      </w:r>
    </w:p>
    <w:p w:rsidR="00D33FF8" w:rsidRPr="00170DF3" w:rsidRDefault="00D33FF8" w:rsidP="00D33FF8">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2) </w:t>
      </w:r>
      <w:r>
        <w:rPr>
          <w:rFonts w:ascii="Arial" w:eastAsia="Times New Roman" w:hAnsi="Arial" w:cs="Arial"/>
          <w:sz w:val="20"/>
          <w:szCs w:val="20"/>
          <w:lang w:val="sr-Cyrl-RS"/>
        </w:rPr>
        <w:t>stvaranje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modernog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normativnog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okvira</w:t>
      </w:r>
      <w:r w:rsidRPr="00170DF3">
        <w:rPr>
          <w:rFonts w:ascii="Arial" w:eastAsia="Times New Roman" w:hAnsi="Arial" w:cs="Arial"/>
          <w:sz w:val="20"/>
          <w:szCs w:val="20"/>
          <w:lang w:val="sr-Cyrl-RS"/>
        </w:rPr>
        <w:t xml:space="preserve">; </w:t>
      </w:r>
    </w:p>
    <w:p w:rsidR="00D33FF8" w:rsidRPr="00170DF3" w:rsidRDefault="00D33FF8" w:rsidP="00D33FF8">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3) </w:t>
      </w:r>
      <w:r>
        <w:rPr>
          <w:rFonts w:ascii="Arial" w:eastAsia="Times New Roman" w:hAnsi="Arial" w:cs="Arial"/>
          <w:sz w:val="20"/>
          <w:szCs w:val="20"/>
          <w:lang w:val="sr-Cyrl-RS"/>
        </w:rPr>
        <w:t>prevencija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kontrola</w:t>
      </w:r>
      <w:r w:rsidRPr="00170DF3">
        <w:rPr>
          <w:rFonts w:ascii="Arial" w:eastAsia="Times New Roman" w:hAnsi="Arial" w:cs="Arial"/>
          <w:sz w:val="20"/>
          <w:szCs w:val="20"/>
          <w:lang w:val="sr-Cyrl-RS"/>
        </w:rPr>
        <w:t>;</w:t>
      </w:r>
    </w:p>
    <w:p w:rsidR="00D33FF8" w:rsidRPr="00170DF3" w:rsidRDefault="00D33FF8" w:rsidP="00D33FF8">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4) </w:t>
      </w:r>
      <w:r>
        <w:rPr>
          <w:rFonts w:ascii="Arial" w:eastAsia="Times New Roman" w:hAnsi="Arial" w:cs="Arial"/>
          <w:sz w:val="20"/>
          <w:szCs w:val="20"/>
          <w:lang w:val="sr-Cyrl-RS"/>
        </w:rPr>
        <w:t>nauka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inovacije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istraživanje</w:t>
      </w:r>
      <w:r w:rsidRPr="00170DF3">
        <w:rPr>
          <w:rFonts w:ascii="Arial" w:eastAsia="Times New Roman" w:hAnsi="Arial" w:cs="Arial"/>
          <w:sz w:val="20"/>
          <w:szCs w:val="20"/>
          <w:lang w:val="sr-Cyrl-RS"/>
        </w:rPr>
        <w:t>.</w:t>
      </w:r>
      <w:r w:rsidRPr="00170DF3">
        <w:rPr>
          <w:rFonts w:ascii="Arial" w:eastAsia="Times New Roman" w:hAnsi="Arial" w:cs="Arial"/>
          <w:sz w:val="20"/>
          <w:szCs w:val="20"/>
          <w:vertAlign w:val="superscript"/>
          <w:lang w:val="sr-Cyrl-RS"/>
        </w:rPr>
        <w:t xml:space="preserve"> </w:t>
      </w:r>
      <w:r w:rsidRPr="00170DF3">
        <w:rPr>
          <w:rFonts w:ascii="Arial" w:eastAsia="Times New Roman" w:hAnsi="Arial" w:cs="Arial"/>
          <w:sz w:val="20"/>
          <w:szCs w:val="20"/>
          <w:vertAlign w:val="superscript"/>
          <w:lang w:val="sr-Cyrl-RS"/>
        </w:rPr>
        <w:footnoteReference w:id="2"/>
      </w:r>
      <w:r w:rsidRPr="00170DF3">
        <w:rPr>
          <w:rFonts w:ascii="Arial" w:eastAsia="Times New Roman" w:hAnsi="Arial" w:cs="Arial"/>
          <w:sz w:val="20"/>
          <w:szCs w:val="20"/>
          <w:lang w:val="sr-Cyrl-RS"/>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Cyrl-RS" w:bidi="gu-IN"/>
        </w:rPr>
        <w:t>Najveći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deo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mere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Strategije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odredbe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mnogih</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drugih</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akata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bave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ovom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materijom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uskoro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trebalo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budu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objedinjene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normativno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ojačane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Naime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Evropska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komisija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uputila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Predlog</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uredbe</w:t>
      </w:r>
      <w:r w:rsidRPr="00170DF3">
        <w:rPr>
          <w:rFonts w:ascii="Arial" w:eastAsia="Times New Roman" w:hAnsi="Arial" w:cs="Arial"/>
          <w:sz w:val="20"/>
          <w:szCs w:val="20"/>
          <w:lang w:val="sr-Cyrl-RS" w:bidi="gu-IN"/>
        </w:rPr>
        <w:t>/</w:t>
      </w:r>
      <w:r>
        <w:rPr>
          <w:rFonts w:ascii="Arial" w:eastAsia="Times New Roman" w:hAnsi="Arial" w:cs="Arial"/>
          <w:sz w:val="20"/>
          <w:szCs w:val="20"/>
          <w:lang w:val="sr-Cyrl-RS" w:bidi="gu-IN"/>
        </w:rPr>
        <w:t>regulative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zdravstvenoj</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zaštiti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životinja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razmatranje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odlučivanje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Evropskom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parlamentu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Savetu</w:t>
      </w:r>
      <w:r w:rsidRPr="00170DF3">
        <w:rPr>
          <w:rFonts w:ascii="Arial" w:eastAsia="Times New Roman" w:hAnsi="Arial" w:cs="Arial"/>
          <w:sz w:val="20"/>
          <w:szCs w:val="20"/>
          <w:lang w:val="sr-Cyrl-RS" w:bidi="gu-IN"/>
        </w:rPr>
        <w:t>.</w:t>
      </w:r>
      <w:r w:rsidRPr="00170DF3">
        <w:rPr>
          <w:rFonts w:ascii="Arial" w:eastAsia="Times New Roman" w:hAnsi="Arial" w:cs="Arial"/>
          <w:sz w:val="20"/>
          <w:szCs w:val="20"/>
          <w:vertAlign w:val="superscript"/>
          <w:lang w:val="sr-Cyrl-RS" w:bidi="gu-IN"/>
        </w:rPr>
        <w:footnoteReference w:id="3"/>
      </w:r>
      <w:r w:rsidRPr="00170DF3">
        <w:rPr>
          <w:rFonts w:ascii="Arial" w:eastAsia="Times New Roman" w:hAnsi="Arial" w:cs="Arial"/>
          <w:sz w:val="20"/>
          <w:szCs w:val="20"/>
          <w:lang w:val="sr-Cyrl-RS" w:bidi="gu-IN"/>
        </w:rPr>
        <w:t xml:space="preserve"> </w:t>
      </w:r>
    </w:p>
    <w:p w:rsidR="00D33FF8" w:rsidRPr="00170DF3" w:rsidRDefault="00D33FF8" w:rsidP="00D33FF8">
      <w:pPr>
        <w:spacing w:before="100" w:beforeAutospacing="1" w:after="100" w:afterAutospacing="1" w:line="360" w:lineRule="auto"/>
        <w:jc w:val="both"/>
        <w:rPr>
          <w:rFonts w:ascii="Times New Roman" w:eastAsia="Times New Roman" w:hAnsi="Times New Roman" w:cs="Arial"/>
          <w:sz w:val="24"/>
          <w:szCs w:val="24"/>
          <w:lang w:val="sr-Cyrl-RS" w:bidi="gu-IN"/>
        </w:rPr>
      </w:pPr>
      <w:r>
        <w:rPr>
          <w:rFonts w:ascii="Arial" w:eastAsia="Times New Roman" w:hAnsi="Arial" w:cs="Arial"/>
          <w:sz w:val="20"/>
          <w:szCs w:val="20"/>
          <w:lang w:val="sr-Cyrl-RS" w:bidi="gu-IN"/>
        </w:rPr>
        <w:t>Za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inspekcijski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nadzor</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nadležna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Kancelarija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hranu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veterinu</w:t>
      </w:r>
      <w:r w:rsidRPr="00170DF3">
        <w:rPr>
          <w:rFonts w:ascii="Arial" w:eastAsia="Times New Roman" w:hAnsi="Arial" w:cs="Arial"/>
          <w:sz w:val="20"/>
          <w:szCs w:val="20"/>
          <w:lang w:val="sr-Cyrl-RS" w:bidi="gu-IN"/>
        </w:rPr>
        <w:t>.</w:t>
      </w:r>
      <w:r w:rsidRPr="00170DF3">
        <w:rPr>
          <w:rFonts w:ascii="Arial" w:eastAsia="Times New Roman" w:hAnsi="Arial" w:cs="Arial"/>
          <w:sz w:val="20"/>
          <w:szCs w:val="20"/>
          <w:vertAlign w:val="superscript"/>
          <w:lang w:val="sr-Cyrl-RS" w:bidi="gu-IN"/>
        </w:rPr>
        <w:footnoteReference w:id="4"/>
      </w:r>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lastRenderedPageBreak/>
        <w:t>Mere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pčela</w:t>
      </w:r>
    </w:p>
    <w:p w:rsidR="00D33FF8" w:rsidRPr="00170DF3" w:rsidRDefault="00D33FF8" w:rsidP="00D33FF8">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Od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uvođenja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zajedničke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politike</w:t>
      </w:r>
      <w:r w:rsidRPr="00170DF3">
        <w:rPr>
          <w:rFonts w:ascii="Arial" w:eastAsia="Times New Roman" w:hAnsi="Arial" w:cs="Arial"/>
          <w:sz w:val="20"/>
          <w:szCs w:val="20"/>
          <w:lang w:val="sr-Cyrl-RS"/>
        </w:rPr>
        <w:t xml:space="preserve"> 1962. </w:t>
      </w:r>
      <w:r>
        <w:rPr>
          <w:rFonts w:ascii="Arial" w:eastAsia="Times New Roman" w:hAnsi="Arial" w:cs="Arial"/>
          <w:sz w:val="20"/>
          <w:szCs w:val="20"/>
          <w:lang w:val="sr-Cyrl-RS"/>
        </w:rPr>
        <w:t>godine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EU</w:t>
      </w:r>
      <w:r w:rsidRPr="00170DF3">
        <w:rPr>
          <w:rFonts w:ascii="Arial" w:eastAsia="Times New Roman" w:hAnsi="Arial" w:cs="Arial"/>
          <w:sz w:val="20"/>
          <w:szCs w:val="20"/>
          <w:lang w:val="sr-Cyrl-RS"/>
        </w:rPr>
        <w:t>/</w:t>
      </w:r>
      <w:r>
        <w:rPr>
          <w:rFonts w:ascii="Arial" w:eastAsia="Times New Roman" w:hAnsi="Arial" w:cs="Arial"/>
          <w:sz w:val="20"/>
          <w:szCs w:val="20"/>
          <w:lang w:val="sr-Cyrl-RS"/>
        </w:rPr>
        <w:t>ministara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uspostavio</w:t>
      </w:r>
      <w:r w:rsidRPr="00170DF3">
        <w:rPr>
          <w:rFonts w:ascii="Arial" w:eastAsia="Times New Roman" w:hAnsi="Arial" w:cs="Arial"/>
          <w:sz w:val="20"/>
          <w:szCs w:val="20"/>
          <w:lang w:val="sr-Cyrl-RS"/>
        </w:rPr>
        <w:t xml:space="preserve"> 21 </w:t>
      </w:r>
      <w:r>
        <w:rPr>
          <w:rFonts w:ascii="Arial" w:eastAsia="Times New Roman" w:hAnsi="Arial" w:cs="Arial"/>
          <w:sz w:val="20"/>
          <w:szCs w:val="20"/>
          <w:lang w:val="sr-Cyrl-RS"/>
        </w:rPr>
        <w:t>zajedničku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tržišta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svaki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grupu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svako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uređeno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uredbom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Osim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toga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doneo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uredbe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pravilima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određene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ali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uspostavio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zajedničku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tržišta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Takav</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slučaj</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pčelarskim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proizvodima</w:t>
      </w:r>
      <w:r w:rsidRPr="00170DF3">
        <w:rPr>
          <w:rFonts w:ascii="Arial" w:eastAsia="Times New Roman" w:hAnsi="Arial" w:cs="Arial"/>
          <w:sz w:val="20"/>
          <w:szCs w:val="20"/>
          <w:lang w:val="sr-Cyrl-RS"/>
        </w:rPr>
        <w:t>.</w:t>
      </w:r>
    </w:p>
    <w:p w:rsidR="00D33FF8" w:rsidRPr="00170DF3" w:rsidRDefault="00D33FF8" w:rsidP="00D33FF8">
      <w:pPr>
        <w:spacing w:line="360" w:lineRule="auto"/>
        <w:jc w:val="both"/>
        <w:rPr>
          <w:rFonts w:ascii="Arial" w:eastAsia="Times New Roman" w:hAnsi="Arial" w:cs="Arial"/>
          <w:color w:val="000000"/>
          <w:sz w:val="20"/>
          <w:szCs w:val="20"/>
          <w:lang w:val="sr-Cyrl-RS"/>
        </w:rPr>
      </w:pPr>
      <w:r>
        <w:rPr>
          <w:rFonts w:ascii="Arial" w:eastAsia="Times New Roman" w:hAnsi="Arial" w:cs="Arial"/>
          <w:sz w:val="20"/>
          <w:szCs w:val="20"/>
          <w:lang w:val="sr-Cyrl-RS"/>
        </w:rPr>
        <w:t>Uredbom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uspostavljanju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zajedničke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tržišta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odredbama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određene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br</w:t>
      </w:r>
      <w:r w:rsidRPr="00170DF3">
        <w:rPr>
          <w:rFonts w:ascii="Arial" w:eastAsia="Times New Roman" w:hAnsi="Arial" w:cs="Arial"/>
          <w:sz w:val="20"/>
          <w:szCs w:val="20"/>
          <w:lang w:val="sr-Cyrl-RS"/>
        </w:rPr>
        <w:t xml:space="preserve">. 234/2007), </w:t>
      </w:r>
      <w:r>
        <w:rPr>
          <w:rFonts w:ascii="Arial" w:eastAsia="Times New Roman" w:hAnsi="Arial" w:cs="Arial"/>
          <w:sz w:val="20"/>
          <w:szCs w:val="20"/>
          <w:lang w:val="sr-Cyrl-RS"/>
        </w:rPr>
        <w:t>uspostavljene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mere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sektor</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pčelarstva</w:t>
      </w:r>
      <w:r w:rsidRPr="00170DF3">
        <w:rPr>
          <w:rFonts w:ascii="Arial" w:eastAsia="Times New Roman" w:hAnsi="Arial" w:cs="Arial"/>
          <w:sz w:val="20"/>
          <w:szCs w:val="20"/>
          <w:lang w:val="sr-Cyrl-RS"/>
        </w:rPr>
        <w:t>.</w:t>
      </w:r>
      <w:r w:rsidRPr="00170DF3">
        <w:rPr>
          <w:rFonts w:ascii="Arial" w:eastAsia="Times New Roman" w:hAnsi="Arial" w:cs="Arial"/>
          <w:sz w:val="20"/>
          <w:szCs w:val="20"/>
          <w:vertAlign w:val="superscript"/>
          <w:lang w:val="sr-Cyrl-RS"/>
        </w:rPr>
        <w:footnoteReference w:id="5"/>
      </w:r>
      <w:r w:rsidRPr="00170DF3">
        <w:rPr>
          <w:rFonts w:ascii="Arial" w:eastAsia="Times New Roman" w:hAnsi="Arial" w:cs="Arial"/>
          <w:color w:val="000000"/>
          <w:sz w:val="20"/>
          <w:szCs w:val="20"/>
          <w:lang w:val="sr-Cyrl-RS"/>
        </w:rPr>
        <w:t xml:space="preserve"> </w:t>
      </w:r>
      <w:r>
        <w:rPr>
          <w:rFonts w:ascii="Calibri" w:eastAsia="Times New Roman" w:hAnsi="Calibri" w:cs="Shruti"/>
          <w:lang w:val="sr-Cyrl-RS"/>
        </w:rPr>
        <w:t>Prema</w:t>
      </w:r>
      <w:r w:rsidRPr="00170DF3">
        <w:rPr>
          <w:rFonts w:ascii="Calibri" w:eastAsia="Times New Roman" w:hAnsi="Calibri" w:cs="Shruti"/>
          <w:lang w:val="sr-Cyrl-RS"/>
        </w:rPr>
        <w:t xml:space="preserve"> </w:t>
      </w:r>
      <w:r>
        <w:rPr>
          <w:rFonts w:ascii="Arial" w:eastAsia="Times New Roman" w:hAnsi="Arial" w:cs="Arial"/>
          <w:sz w:val="20"/>
          <w:szCs w:val="20"/>
          <w:lang w:val="sr-Cyrl-RS"/>
        </w:rPr>
        <w:t>Uredbi</w:t>
      </w:r>
      <w:r w:rsidRPr="00170DF3">
        <w:rPr>
          <w:rFonts w:ascii="Arial" w:eastAsia="Times New Roman" w:hAnsi="Arial" w:cs="Arial"/>
          <w:sz w:val="20"/>
          <w:szCs w:val="20"/>
          <w:lang w:val="sr-Cyrl-RS"/>
        </w:rPr>
        <w:t xml:space="preserve"> </w:t>
      </w:r>
      <w:r>
        <w:rPr>
          <w:rFonts w:ascii="Arial" w:eastAsia="Times New Roman" w:hAnsi="Arial" w:cs="Arial"/>
          <w:color w:val="000000"/>
          <w:sz w:val="20"/>
          <w:szCs w:val="20"/>
          <w:lang w:val="sr-Cyrl-RS"/>
        </w:rPr>
        <w:t>pčelarstvo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kao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sektor</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poljoprivrede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odlikuje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različitim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proizvodnim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uslovima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prinosima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kao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disperzijom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privrednih</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subjekata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kako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fazi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tako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fazi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plasmana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tržište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Osim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toga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obzirom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širenja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varooze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može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potpuno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iskoreniti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nekoliko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država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članica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poslednjih</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godina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treba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dalje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da preduzima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određene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mere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koristi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određene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cilju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prevencije</w:t>
      </w:r>
      <w:r w:rsidRPr="00170DF3">
        <w:rPr>
          <w:rFonts w:ascii="Arial" w:eastAsia="Times New Roman" w:hAnsi="Arial" w:cs="Arial"/>
          <w:color w:val="000000"/>
          <w:sz w:val="20"/>
          <w:szCs w:val="20"/>
          <w:lang w:val="sr-Cyrl-RS"/>
        </w:rPr>
        <w:t>.</w:t>
      </w:r>
      <w:r w:rsidRPr="00170DF3">
        <w:rPr>
          <w:rFonts w:ascii="Arial" w:eastAsia="Times New Roman" w:hAnsi="Arial" w:cs="Arial"/>
          <w:color w:val="000000"/>
          <w:sz w:val="20"/>
          <w:szCs w:val="20"/>
          <w:vertAlign w:val="superscript"/>
          <w:lang w:val="sr-Cyrl-RS"/>
        </w:rPr>
        <w:footnoteReference w:id="6"/>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Zbog</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toga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radi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poboljšanja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plasmana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tržište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Uredbom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predviđeno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države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članice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svake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godine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donose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nacionalni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program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za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koji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obuhvata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sledeće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prioritetne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mere</w:t>
      </w:r>
      <w:r w:rsidRPr="00170DF3">
        <w:rPr>
          <w:rFonts w:ascii="Arial" w:eastAsia="Times New Roman" w:hAnsi="Arial" w:cs="Arial"/>
          <w:color w:val="000000"/>
          <w:sz w:val="20"/>
          <w:szCs w:val="20"/>
          <w:lang w:val="sr-Cyrl-RS"/>
        </w:rPr>
        <w:t>:</w:t>
      </w:r>
    </w:p>
    <w:p w:rsidR="00D33FF8" w:rsidRPr="00170DF3" w:rsidRDefault="00D33FF8" w:rsidP="00D33FF8">
      <w:pPr>
        <w:numPr>
          <w:ilvl w:val="0"/>
          <w:numId w:val="1"/>
        </w:numPr>
        <w:spacing w:line="360" w:lineRule="auto"/>
        <w:contextualSpacing/>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tehničku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pomoć</w:t>
      </w:r>
      <w:r w:rsidRPr="00170DF3">
        <w:rPr>
          <w:rFonts w:ascii="Arial" w:eastAsia="Times New Roman" w:hAnsi="Arial" w:cs="Arial"/>
          <w:color w:val="000000"/>
          <w:sz w:val="20"/>
          <w:szCs w:val="20"/>
          <w:lang w:val="sr-Cyrl-RS"/>
        </w:rPr>
        <w:t xml:space="preserve">; </w:t>
      </w:r>
    </w:p>
    <w:p w:rsidR="00D33FF8" w:rsidRPr="00170DF3" w:rsidRDefault="00D33FF8" w:rsidP="00D33FF8">
      <w:pPr>
        <w:numPr>
          <w:ilvl w:val="0"/>
          <w:numId w:val="1"/>
        </w:numPr>
        <w:spacing w:line="360" w:lineRule="auto"/>
        <w:contextualSpacing/>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nadzor</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varooze</w:t>
      </w:r>
      <w:r w:rsidRPr="00170DF3">
        <w:rPr>
          <w:rFonts w:ascii="Arial" w:eastAsia="Times New Roman" w:hAnsi="Arial" w:cs="Arial"/>
          <w:color w:val="000000"/>
          <w:sz w:val="20"/>
          <w:szCs w:val="20"/>
          <w:lang w:val="sr-Cyrl-RS"/>
        </w:rPr>
        <w:t>;</w:t>
      </w:r>
    </w:p>
    <w:p w:rsidR="00D33FF8" w:rsidRPr="00170DF3" w:rsidRDefault="00D33FF8" w:rsidP="00D33FF8">
      <w:pPr>
        <w:numPr>
          <w:ilvl w:val="0"/>
          <w:numId w:val="1"/>
        </w:numPr>
        <w:spacing w:line="360" w:lineRule="auto"/>
        <w:contextualSpacing/>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racionalizaciju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sezonskog</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seljenja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pčelinjih</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zajednica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radi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ispaše</w:t>
      </w:r>
      <w:r w:rsidRPr="00170DF3">
        <w:rPr>
          <w:rFonts w:ascii="Arial" w:eastAsia="Times New Roman" w:hAnsi="Arial" w:cs="Arial"/>
          <w:color w:val="000000"/>
          <w:sz w:val="20"/>
          <w:szCs w:val="20"/>
          <w:lang w:val="sr-Cyrl-RS"/>
        </w:rPr>
        <w:t xml:space="preserve">; </w:t>
      </w:r>
    </w:p>
    <w:p w:rsidR="00D33FF8" w:rsidRPr="00170DF3" w:rsidRDefault="00D33FF8" w:rsidP="00D33FF8">
      <w:pPr>
        <w:numPr>
          <w:ilvl w:val="0"/>
          <w:numId w:val="1"/>
        </w:numPr>
        <w:spacing w:line="360" w:lineRule="auto"/>
        <w:contextualSpacing/>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upravljanje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obnovom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pčelinjeg</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fonda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EU</w:t>
      </w:r>
      <w:r w:rsidRPr="00170DF3">
        <w:rPr>
          <w:rFonts w:ascii="Arial" w:eastAsia="Times New Roman" w:hAnsi="Arial" w:cs="Arial"/>
          <w:color w:val="000000"/>
          <w:sz w:val="20"/>
          <w:szCs w:val="20"/>
          <w:lang w:val="sr-Cyrl-RS"/>
        </w:rPr>
        <w:t xml:space="preserve">; </w:t>
      </w:r>
    </w:p>
    <w:p w:rsidR="00D33FF8" w:rsidRPr="00170DF3" w:rsidRDefault="00D33FF8" w:rsidP="00D33FF8">
      <w:pPr>
        <w:numPr>
          <w:ilvl w:val="0"/>
          <w:numId w:val="1"/>
        </w:numPr>
        <w:spacing w:line="360" w:lineRule="auto"/>
        <w:contextualSpacing/>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saradnju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istraživačkim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programima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proizvodima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kako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bi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poboljšali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opšti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uslovi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plasmana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tržište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pčelarstva</w:t>
      </w:r>
      <w:r w:rsidRPr="00170DF3">
        <w:rPr>
          <w:rFonts w:ascii="Arial" w:eastAsia="Times New Roman" w:hAnsi="Arial" w:cs="Arial"/>
          <w:color w:val="000000"/>
          <w:sz w:val="20"/>
          <w:szCs w:val="20"/>
          <w:lang w:val="sr-Cyrl-RS"/>
        </w:rPr>
        <w:t>.</w:t>
      </w:r>
      <w:r w:rsidRPr="00170DF3">
        <w:rPr>
          <w:rFonts w:ascii="Arial" w:eastAsia="Times New Roman" w:hAnsi="Arial" w:cs="Arial"/>
          <w:color w:val="000000"/>
          <w:sz w:val="20"/>
          <w:szCs w:val="20"/>
          <w:vertAlign w:val="superscript"/>
          <w:lang w:val="sr-Cyrl-RS"/>
        </w:rPr>
        <w:footnoteReference w:id="7"/>
      </w:r>
    </w:p>
    <w:p w:rsidR="00D33FF8" w:rsidRDefault="00D33FF8" w:rsidP="00D33FF8">
      <w:pPr>
        <w:spacing w:line="360" w:lineRule="auto"/>
        <w:jc w:val="both"/>
        <w:rPr>
          <w:rFonts w:ascii="Arial" w:eastAsia="Times New Roman" w:hAnsi="Arial" w:cs="Arial"/>
          <w:color w:val="000000"/>
          <w:sz w:val="20"/>
          <w:szCs w:val="20"/>
          <w:lang w:val="sr-Cyrl-RS"/>
        </w:rPr>
      </w:pPr>
      <w:r>
        <w:rPr>
          <w:rFonts w:ascii="Arial" w:eastAsia="Times New Roman" w:hAnsi="Arial" w:cs="Arial"/>
          <w:color w:val="000000"/>
          <w:sz w:val="20"/>
          <w:szCs w:val="20"/>
          <w:lang w:val="sr-Cyrl-RS"/>
        </w:rPr>
        <w:t>Nacionalne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programe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delom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finansira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EU</w:t>
      </w:r>
      <w:r w:rsidRPr="00170DF3">
        <w:rPr>
          <w:rFonts w:ascii="Arial" w:eastAsia="Times New Roman" w:hAnsi="Arial" w:cs="Arial"/>
          <w:color w:val="000000"/>
          <w:sz w:val="20"/>
          <w:szCs w:val="20"/>
          <w:lang w:val="sr-Cyrl-RS"/>
        </w:rPr>
        <w:t>.</w:t>
      </w:r>
      <w:r w:rsidRPr="00170DF3">
        <w:rPr>
          <w:rFonts w:ascii="Arial" w:eastAsia="Times New Roman" w:hAnsi="Arial" w:cs="Arial"/>
          <w:sz w:val="20"/>
          <w:szCs w:val="20"/>
          <w:vertAlign w:val="superscript"/>
          <w:lang w:val="sr-Cyrl-RS"/>
        </w:rPr>
        <w:t xml:space="preserve"> </w:t>
      </w:r>
      <w:r w:rsidRPr="00170DF3">
        <w:rPr>
          <w:rFonts w:ascii="Arial" w:eastAsia="Times New Roman" w:hAnsi="Arial" w:cs="Arial"/>
          <w:sz w:val="20"/>
          <w:szCs w:val="20"/>
          <w:vertAlign w:val="superscript"/>
          <w:lang w:val="sr-Cyrl-RS"/>
        </w:rPr>
        <w:footnoteReference w:id="8"/>
      </w:r>
      <w:r w:rsidRPr="00170DF3">
        <w:rPr>
          <w:rFonts w:ascii="Arial" w:eastAsia="Times New Roman" w:hAnsi="Arial" w:cs="Arial"/>
          <w:sz w:val="20"/>
          <w:szCs w:val="20"/>
          <w:lang w:val="sr-Cyrl-RS"/>
        </w:rPr>
        <w:t xml:space="preserve"> </w:t>
      </w:r>
      <w:r>
        <w:rPr>
          <w:rFonts w:ascii="Arial" w:eastAsia="Times New Roman" w:hAnsi="Arial" w:cs="Arial"/>
          <w:color w:val="000000"/>
          <w:sz w:val="20"/>
          <w:szCs w:val="20"/>
          <w:lang w:val="sr-Cyrl-RS"/>
        </w:rPr>
        <w:t>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bi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imale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pravo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sufinansiranje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države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članice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najpre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sprovode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studiju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strukturi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proizvodnje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plasmanu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tržište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sektoru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osnovu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člana</w:t>
      </w:r>
      <w:r w:rsidRPr="00170DF3">
        <w:rPr>
          <w:rFonts w:ascii="Arial" w:eastAsia="Times New Roman" w:hAnsi="Arial" w:cs="Arial"/>
          <w:color w:val="000000"/>
          <w:sz w:val="20"/>
          <w:szCs w:val="20"/>
          <w:lang w:val="sr-Cyrl-RS"/>
        </w:rPr>
        <w:t xml:space="preserve"> 108. </w:t>
      </w:r>
      <w:r>
        <w:rPr>
          <w:rFonts w:ascii="Arial" w:eastAsia="Times New Roman" w:hAnsi="Arial" w:cs="Arial"/>
          <w:color w:val="000000"/>
          <w:sz w:val="20"/>
          <w:szCs w:val="20"/>
          <w:lang w:val="sr-Cyrl-RS"/>
        </w:rPr>
        <w:t>Uredbe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sufinansira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programe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za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visini</w:t>
      </w:r>
      <w:r w:rsidRPr="00170DF3">
        <w:rPr>
          <w:rFonts w:ascii="Arial" w:eastAsia="Times New Roman" w:hAnsi="Arial" w:cs="Arial"/>
          <w:color w:val="000000"/>
          <w:sz w:val="20"/>
          <w:szCs w:val="20"/>
          <w:lang w:val="sr-Cyrl-RS"/>
        </w:rPr>
        <w:t xml:space="preserve"> 50% </w:t>
      </w:r>
      <w:r>
        <w:rPr>
          <w:rFonts w:ascii="Arial" w:eastAsia="Times New Roman" w:hAnsi="Arial" w:cs="Arial"/>
          <w:color w:val="000000"/>
          <w:sz w:val="20"/>
          <w:szCs w:val="20"/>
          <w:lang w:val="sr-Cyrl-RS"/>
        </w:rPr>
        <w:t>troškova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koje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imaju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države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članice</w:t>
      </w:r>
      <w:r w:rsidRPr="00170DF3">
        <w:rPr>
          <w:rFonts w:ascii="Arial" w:eastAsia="Times New Roman" w:hAnsi="Arial" w:cs="Arial"/>
          <w:color w:val="000000"/>
          <w:sz w:val="20"/>
          <w:szCs w:val="20"/>
          <w:lang w:val="sr-Cyrl-RS"/>
        </w:rPr>
        <w:t>.</w:t>
      </w:r>
      <w:r w:rsidRPr="00170DF3">
        <w:rPr>
          <w:rFonts w:ascii="Arial" w:eastAsia="Times New Roman" w:hAnsi="Arial" w:cs="Arial"/>
          <w:color w:val="000000"/>
          <w:sz w:val="20"/>
          <w:szCs w:val="20"/>
          <w:vertAlign w:val="superscript"/>
          <w:lang w:val="sr-Cyrl-RS"/>
        </w:rPr>
        <w:footnoteReference w:id="9"/>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Prilikom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izrade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tih</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programa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pre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dostavljanja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Evropskoj</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komisiji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saglasnost</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nadležni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organi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država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članice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obavezni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konsultuju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reprezentativnim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organizacijama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pčelarskim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zadrugama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w:t>
      </w:r>
      <w:r w:rsidRPr="00170DF3">
        <w:rPr>
          <w:rFonts w:ascii="Arial" w:eastAsia="Times New Roman" w:hAnsi="Arial" w:cs="Arial"/>
          <w:color w:val="000000"/>
          <w:sz w:val="20"/>
          <w:szCs w:val="20"/>
          <w:lang w:val="sr-Cyrl-RS"/>
        </w:rPr>
        <w:t xml:space="preserve"> 109. </w:t>
      </w:r>
      <w:r>
        <w:rPr>
          <w:rFonts w:ascii="Arial" w:eastAsia="Times New Roman" w:hAnsi="Arial" w:cs="Arial"/>
          <w:color w:val="000000"/>
          <w:sz w:val="20"/>
          <w:szCs w:val="20"/>
          <w:lang w:val="sr-Cyrl-RS"/>
        </w:rPr>
        <w:t>Uredbe</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Nakon</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isteka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trogodišnjeg</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perioda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Komisija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podnosi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izveštaj</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Evropskom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parlamentu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i</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Savetu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o</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sprovedenim</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merama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sektoru</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pčelarstva</w:t>
      </w:r>
      <w:r w:rsidRPr="00170DF3">
        <w:rPr>
          <w:rFonts w:ascii="Arial" w:eastAsia="Times New Roman" w:hAnsi="Arial" w:cs="Arial"/>
          <w:color w:val="000000"/>
          <w:sz w:val="20"/>
          <w:szCs w:val="20"/>
          <w:lang w:val="sr-Cyrl-RS"/>
        </w:rPr>
        <w:t xml:space="preserve"> (</w:t>
      </w:r>
      <w:r>
        <w:rPr>
          <w:rFonts w:ascii="Arial" w:eastAsia="Times New Roman" w:hAnsi="Arial" w:cs="Arial"/>
          <w:color w:val="000000"/>
          <w:sz w:val="20"/>
          <w:szCs w:val="20"/>
          <w:lang w:val="sr-Cyrl-RS"/>
        </w:rPr>
        <w:t>član</w:t>
      </w:r>
      <w:r w:rsidRPr="00170DF3">
        <w:rPr>
          <w:rFonts w:ascii="Arial" w:eastAsia="Times New Roman" w:hAnsi="Arial" w:cs="Arial"/>
          <w:color w:val="000000"/>
          <w:sz w:val="20"/>
          <w:szCs w:val="20"/>
          <w:lang w:val="sr-Cyrl-RS"/>
        </w:rPr>
        <w:t xml:space="preserve"> 184. </w:t>
      </w:r>
      <w:r>
        <w:rPr>
          <w:rFonts w:ascii="Arial" w:eastAsia="Times New Roman" w:hAnsi="Arial" w:cs="Arial"/>
          <w:color w:val="000000"/>
          <w:sz w:val="20"/>
          <w:szCs w:val="20"/>
          <w:lang w:val="sr-Cyrl-RS"/>
        </w:rPr>
        <w:t>Uredbe</w:t>
      </w:r>
      <w:r w:rsidRPr="00170DF3">
        <w:rPr>
          <w:rFonts w:ascii="Arial" w:eastAsia="Times New Roman" w:hAnsi="Arial" w:cs="Arial"/>
          <w:color w:val="000000"/>
          <w:sz w:val="20"/>
          <w:szCs w:val="20"/>
          <w:lang w:val="sr-Cyrl-RS"/>
        </w:rPr>
        <w:t>).</w:t>
      </w:r>
    </w:p>
    <w:p w:rsidR="00D33FF8" w:rsidRPr="00170DF3" w:rsidRDefault="00D33FF8" w:rsidP="00D33FF8">
      <w:pPr>
        <w:spacing w:line="360" w:lineRule="auto"/>
        <w:jc w:val="both"/>
        <w:rPr>
          <w:rFonts w:ascii="Arial" w:eastAsia="Times New Roman" w:hAnsi="Arial" w:cs="Arial"/>
          <w:color w:val="000000"/>
          <w:sz w:val="20"/>
          <w:szCs w:val="20"/>
          <w:lang w:val="sr-Cyrl-RS"/>
        </w:rPr>
      </w:pPr>
    </w:p>
    <w:p w:rsidR="00D33FF8" w:rsidRPr="00170DF3" w:rsidRDefault="00D33FF8" w:rsidP="00D33FF8">
      <w:pPr>
        <w:pStyle w:val="Heading1"/>
        <w:rPr>
          <w:rFonts w:cs="Arial"/>
          <w:lang w:val="sr-Cyrl-RS"/>
        </w:rPr>
      </w:pPr>
      <w:bookmarkStart w:id="3" w:name="_Toc369608270"/>
      <w:r>
        <w:rPr>
          <w:lang w:val="sr-Cyrl-RS"/>
        </w:rPr>
        <w:lastRenderedPageBreak/>
        <w:t>SITUACIJA U REPUBLICI SRBIJI</w:t>
      </w:r>
      <w:bookmarkEnd w:id="3"/>
    </w:p>
    <w:p w:rsidR="00D33FF8" w:rsidRPr="00170DF3" w:rsidRDefault="00D33FF8" w:rsidP="00D33FF8">
      <w:pPr>
        <w:pStyle w:val="Normal1"/>
        <w:spacing w:line="360" w:lineRule="auto"/>
        <w:jc w:val="both"/>
        <w:rPr>
          <w:b/>
          <w:bCs/>
          <w:i/>
          <w:iCs/>
          <w:sz w:val="20"/>
          <w:szCs w:val="20"/>
          <w:lang w:val="sr-Cyrl-RS"/>
        </w:rPr>
      </w:pPr>
      <w:r>
        <w:rPr>
          <w:i/>
          <w:iCs/>
          <w:sz w:val="20"/>
          <w:szCs w:val="20"/>
          <w:lang w:val="sr-Cyrl-RS"/>
        </w:rPr>
        <w:t>Ustupanje</w:t>
      </w:r>
      <w:r w:rsidRPr="00170DF3">
        <w:rPr>
          <w:i/>
          <w:iCs/>
          <w:sz w:val="20"/>
          <w:szCs w:val="20"/>
          <w:lang w:val="sr-Cyrl-RS"/>
        </w:rPr>
        <w:t xml:space="preserve"> </w:t>
      </w:r>
      <w:r>
        <w:rPr>
          <w:i/>
          <w:iCs/>
          <w:sz w:val="20"/>
          <w:szCs w:val="20"/>
          <w:lang w:val="sr-Cyrl-RS"/>
        </w:rPr>
        <w:t>poslova</w:t>
      </w:r>
      <w:r w:rsidRPr="00170DF3">
        <w:rPr>
          <w:i/>
          <w:iCs/>
          <w:sz w:val="20"/>
          <w:szCs w:val="20"/>
          <w:lang w:val="sr-Cyrl-RS"/>
        </w:rPr>
        <w:t xml:space="preserve"> </w:t>
      </w:r>
      <w:r>
        <w:rPr>
          <w:i/>
          <w:iCs/>
          <w:sz w:val="20"/>
          <w:szCs w:val="20"/>
          <w:lang w:val="sr-Cyrl-RS"/>
        </w:rPr>
        <w:t>veterinarskim</w:t>
      </w:r>
      <w:r w:rsidRPr="00170DF3">
        <w:rPr>
          <w:i/>
          <w:iCs/>
          <w:sz w:val="20"/>
          <w:szCs w:val="20"/>
          <w:lang w:val="sr-Cyrl-RS"/>
        </w:rPr>
        <w:t xml:space="preserve"> </w:t>
      </w:r>
      <w:r>
        <w:rPr>
          <w:i/>
          <w:iCs/>
          <w:sz w:val="20"/>
          <w:szCs w:val="20"/>
          <w:lang w:val="sr-Cyrl-RS"/>
        </w:rPr>
        <w:t>stanicama</w:t>
      </w:r>
      <w:r w:rsidRPr="00170DF3">
        <w:rPr>
          <w:b/>
          <w:bCs/>
          <w:i/>
          <w:iCs/>
          <w:sz w:val="20"/>
          <w:szCs w:val="20"/>
          <w:lang w:val="sr-Cyrl-RS"/>
        </w:rPr>
        <w:t xml:space="preserve"> </w:t>
      </w:r>
      <w:r>
        <w:rPr>
          <w:i/>
          <w:iCs/>
          <w:sz w:val="20"/>
          <w:szCs w:val="20"/>
          <w:lang w:val="sr-Cyrl-RS"/>
        </w:rPr>
        <w:t>iz</w:t>
      </w:r>
      <w:r w:rsidRPr="00170DF3">
        <w:rPr>
          <w:b/>
          <w:bCs/>
          <w:i/>
          <w:iCs/>
          <w:sz w:val="20"/>
          <w:szCs w:val="20"/>
          <w:lang w:val="sr-Cyrl-RS"/>
        </w:rPr>
        <w:t xml:space="preserve"> </w:t>
      </w:r>
      <w:r>
        <w:rPr>
          <w:i/>
          <w:iCs/>
          <w:sz w:val="20"/>
          <w:szCs w:val="20"/>
          <w:lang w:val="bs-Cyrl-BA"/>
        </w:rPr>
        <w:t>programa</w:t>
      </w:r>
      <w:r w:rsidRPr="00170DF3">
        <w:rPr>
          <w:i/>
          <w:iCs/>
          <w:sz w:val="20"/>
          <w:szCs w:val="20"/>
          <w:lang w:val="bs-Cyrl-BA"/>
        </w:rPr>
        <w:t xml:space="preserve"> </w:t>
      </w:r>
      <w:r>
        <w:rPr>
          <w:i/>
          <w:iCs/>
          <w:sz w:val="20"/>
          <w:szCs w:val="20"/>
          <w:lang w:val="bs-Cyrl-BA"/>
        </w:rPr>
        <w:t>mera</w:t>
      </w:r>
      <w:r w:rsidRPr="00170DF3">
        <w:rPr>
          <w:i/>
          <w:iCs/>
          <w:sz w:val="20"/>
          <w:szCs w:val="20"/>
          <w:lang w:val="bs-Cyrl-BA"/>
        </w:rPr>
        <w:t xml:space="preserve"> </w:t>
      </w:r>
      <w:r>
        <w:rPr>
          <w:i/>
          <w:iCs/>
          <w:sz w:val="20"/>
          <w:szCs w:val="20"/>
          <w:lang w:val="bs-Cyrl-BA"/>
        </w:rPr>
        <w:t>zdravstvene</w:t>
      </w:r>
      <w:r w:rsidRPr="00170DF3">
        <w:rPr>
          <w:i/>
          <w:iCs/>
          <w:sz w:val="20"/>
          <w:szCs w:val="20"/>
          <w:lang w:val="bs-Cyrl-BA"/>
        </w:rPr>
        <w:t xml:space="preserve"> </w:t>
      </w:r>
      <w:r>
        <w:rPr>
          <w:i/>
          <w:iCs/>
          <w:sz w:val="20"/>
          <w:szCs w:val="20"/>
          <w:lang w:val="bs-Cyrl-BA"/>
        </w:rPr>
        <w:t>zaštite</w:t>
      </w:r>
      <w:r w:rsidRPr="00170DF3">
        <w:rPr>
          <w:i/>
          <w:iCs/>
          <w:sz w:val="20"/>
          <w:szCs w:val="20"/>
          <w:lang w:val="bs-Cyrl-BA"/>
        </w:rPr>
        <w:t xml:space="preserve"> </w:t>
      </w:r>
      <w:r>
        <w:rPr>
          <w:i/>
          <w:iCs/>
          <w:sz w:val="20"/>
          <w:szCs w:val="20"/>
          <w:lang w:val="bs-Cyrl-BA"/>
        </w:rPr>
        <w:t>životinja</w:t>
      </w:r>
    </w:p>
    <w:p w:rsidR="00D33FF8" w:rsidRPr="00170DF3" w:rsidRDefault="00D33FF8" w:rsidP="00D33FF8">
      <w:pPr>
        <w:pStyle w:val="Normal1"/>
        <w:spacing w:line="360" w:lineRule="auto"/>
        <w:jc w:val="both"/>
        <w:rPr>
          <w:sz w:val="20"/>
          <w:szCs w:val="20"/>
          <w:lang w:val="bs-Cyrl-BA"/>
        </w:rPr>
      </w:pPr>
      <w:r>
        <w:rPr>
          <w:sz w:val="20"/>
          <w:szCs w:val="20"/>
          <w:lang w:val="bs-Cyrl-BA"/>
        </w:rPr>
        <w:t>U</w:t>
      </w:r>
      <w:r w:rsidRPr="00170DF3">
        <w:rPr>
          <w:sz w:val="20"/>
          <w:szCs w:val="20"/>
          <w:lang w:val="bs-Cyrl-BA"/>
        </w:rPr>
        <w:t xml:space="preserve"> </w:t>
      </w:r>
      <w:r>
        <w:rPr>
          <w:sz w:val="20"/>
          <w:szCs w:val="20"/>
          <w:lang w:val="bs-Cyrl-BA"/>
        </w:rPr>
        <w:t>skladu</w:t>
      </w:r>
      <w:r w:rsidRPr="00170DF3">
        <w:rPr>
          <w:sz w:val="20"/>
          <w:szCs w:val="20"/>
          <w:lang w:val="bs-Cyrl-BA"/>
        </w:rPr>
        <w:t xml:space="preserve"> </w:t>
      </w:r>
      <w:r>
        <w:rPr>
          <w:sz w:val="20"/>
          <w:szCs w:val="20"/>
          <w:lang w:val="bs-Cyrl-BA"/>
        </w:rPr>
        <w:t>sa</w:t>
      </w:r>
      <w:r w:rsidRPr="00170DF3">
        <w:rPr>
          <w:sz w:val="20"/>
          <w:szCs w:val="20"/>
          <w:lang w:val="bs-Cyrl-BA"/>
        </w:rPr>
        <w:t xml:space="preserve"> </w:t>
      </w:r>
      <w:r>
        <w:rPr>
          <w:sz w:val="20"/>
          <w:szCs w:val="20"/>
          <w:lang w:val="bs-Cyrl-BA"/>
        </w:rPr>
        <w:t>članom</w:t>
      </w:r>
      <w:r w:rsidRPr="00170DF3">
        <w:rPr>
          <w:sz w:val="20"/>
          <w:szCs w:val="20"/>
          <w:lang w:val="bs-Cyrl-BA"/>
        </w:rPr>
        <w:t xml:space="preserve"> 49.  </w:t>
      </w:r>
      <w:r>
        <w:rPr>
          <w:sz w:val="20"/>
          <w:szCs w:val="20"/>
          <w:lang w:val="bs-Cyrl-BA"/>
        </w:rPr>
        <w:t>Zakona</w:t>
      </w:r>
      <w:r w:rsidRPr="00170DF3">
        <w:rPr>
          <w:sz w:val="20"/>
          <w:szCs w:val="20"/>
          <w:lang w:val="bs-Cyrl-BA"/>
        </w:rPr>
        <w:t xml:space="preserve"> </w:t>
      </w:r>
      <w:r>
        <w:rPr>
          <w:sz w:val="20"/>
          <w:szCs w:val="20"/>
          <w:lang w:val="bs-Cyrl-BA"/>
        </w:rPr>
        <w:t>o</w:t>
      </w:r>
      <w:r w:rsidRPr="00170DF3">
        <w:rPr>
          <w:sz w:val="20"/>
          <w:szCs w:val="20"/>
          <w:lang w:val="bs-Cyrl-BA"/>
        </w:rPr>
        <w:t xml:space="preserve"> </w:t>
      </w:r>
      <w:r>
        <w:rPr>
          <w:sz w:val="20"/>
          <w:szCs w:val="20"/>
          <w:lang w:val="bs-Cyrl-BA"/>
        </w:rPr>
        <w:t>veterinarstvu</w:t>
      </w:r>
      <w:r w:rsidRPr="00170DF3">
        <w:rPr>
          <w:sz w:val="20"/>
          <w:szCs w:val="20"/>
          <w:lang w:val="bs-Cyrl-BA"/>
        </w:rPr>
        <w:t xml:space="preserve"> (</w:t>
      </w:r>
      <w:r>
        <w:rPr>
          <w:sz w:val="20"/>
          <w:szCs w:val="20"/>
          <w:lang w:val="bs-Cyrl-BA"/>
        </w:rPr>
        <w:t>Sl</w:t>
      </w:r>
      <w:r w:rsidRPr="00170DF3">
        <w:rPr>
          <w:sz w:val="20"/>
          <w:szCs w:val="20"/>
          <w:lang w:val="bs-Cyrl-BA"/>
        </w:rPr>
        <w:t xml:space="preserve">. </w:t>
      </w:r>
      <w:r>
        <w:rPr>
          <w:sz w:val="20"/>
          <w:szCs w:val="20"/>
          <w:lang w:val="bs-Cyrl-BA"/>
        </w:rPr>
        <w:t>glasnik</w:t>
      </w:r>
      <w:r w:rsidRPr="00170DF3">
        <w:rPr>
          <w:sz w:val="20"/>
          <w:szCs w:val="20"/>
          <w:lang w:val="bs-Cyrl-BA"/>
        </w:rPr>
        <w:t xml:space="preserve"> </w:t>
      </w:r>
      <w:r>
        <w:rPr>
          <w:sz w:val="20"/>
          <w:szCs w:val="20"/>
          <w:lang w:val="bs-Cyrl-BA"/>
        </w:rPr>
        <w:t>RS</w:t>
      </w:r>
      <w:r w:rsidRPr="00170DF3">
        <w:rPr>
          <w:sz w:val="20"/>
          <w:szCs w:val="20"/>
          <w:lang w:val="bs-Cyrl-BA"/>
        </w:rPr>
        <w:t xml:space="preserve">, </w:t>
      </w:r>
      <w:r>
        <w:rPr>
          <w:sz w:val="20"/>
          <w:szCs w:val="20"/>
          <w:lang w:val="bs-Cyrl-BA"/>
        </w:rPr>
        <w:t>br</w:t>
      </w:r>
      <w:r w:rsidRPr="00170DF3">
        <w:rPr>
          <w:sz w:val="20"/>
          <w:szCs w:val="20"/>
          <w:lang w:val="bs-Cyrl-BA"/>
        </w:rPr>
        <w:t xml:space="preserve">. </w:t>
      </w:r>
      <w:r w:rsidRPr="00170DF3">
        <w:rPr>
          <w:rStyle w:val="hps"/>
          <w:rFonts w:eastAsiaTheme="majorEastAsia"/>
          <w:szCs w:val="20"/>
          <w:lang w:val="bs-Cyrl-BA"/>
        </w:rPr>
        <w:t>91</w:t>
      </w:r>
      <w:r w:rsidRPr="00170DF3">
        <w:rPr>
          <w:sz w:val="20"/>
          <w:szCs w:val="20"/>
          <w:lang w:val="bs-Cyrl-BA"/>
        </w:rPr>
        <w:t xml:space="preserve">/05, </w:t>
      </w:r>
      <w:r w:rsidRPr="00170DF3">
        <w:rPr>
          <w:rStyle w:val="hps"/>
          <w:rFonts w:eastAsiaTheme="majorEastAsia"/>
          <w:szCs w:val="20"/>
          <w:lang w:val="bs-Cyrl-BA"/>
        </w:rPr>
        <w:t>30/10</w:t>
      </w:r>
      <w:r w:rsidRPr="00170DF3">
        <w:rPr>
          <w:sz w:val="20"/>
          <w:szCs w:val="20"/>
          <w:lang w:val="bs-Cyrl-BA"/>
        </w:rPr>
        <w:t xml:space="preserve"> </w:t>
      </w:r>
      <w:r>
        <w:rPr>
          <w:rStyle w:val="hps"/>
          <w:rFonts w:eastAsiaTheme="majorEastAsia"/>
          <w:szCs w:val="20"/>
          <w:lang w:val="bs-Cyrl-BA"/>
        </w:rPr>
        <w:t>i</w:t>
      </w:r>
      <w:r w:rsidRPr="00170DF3">
        <w:rPr>
          <w:rStyle w:val="hps"/>
          <w:rFonts w:eastAsiaTheme="majorEastAsia"/>
          <w:szCs w:val="20"/>
          <w:lang w:val="bs-Cyrl-BA"/>
        </w:rPr>
        <w:t xml:space="preserve"> 93</w:t>
      </w:r>
      <w:r w:rsidRPr="00170DF3">
        <w:rPr>
          <w:sz w:val="20"/>
          <w:szCs w:val="20"/>
          <w:lang w:val="bs-Cyrl-BA"/>
        </w:rPr>
        <w:t xml:space="preserve">/12) </w:t>
      </w:r>
      <w:r>
        <w:rPr>
          <w:sz w:val="20"/>
          <w:szCs w:val="20"/>
          <w:lang w:val="bs-Cyrl-BA"/>
        </w:rPr>
        <w:t>radi</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zdravlja</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ljudi</w:t>
      </w:r>
      <w:r w:rsidRPr="00170DF3">
        <w:rPr>
          <w:sz w:val="20"/>
          <w:szCs w:val="20"/>
          <w:lang w:val="bs-Cyrl-BA"/>
        </w:rPr>
        <w:t xml:space="preserve"> </w:t>
      </w:r>
      <w:r>
        <w:rPr>
          <w:sz w:val="20"/>
          <w:szCs w:val="20"/>
          <w:lang w:val="bs-Cyrl-BA"/>
        </w:rPr>
        <w:t>od</w:t>
      </w:r>
      <w:r w:rsidRPr="00170DF3">
        <w:rPr>
          <w:sz w:val="20"/>
          <w:szCs w:val="20"/>
          <w:lang w:val="bs-Cyrl-BA"/>
        </w:rPr>
        <w:t xml:space="preserve"> </w:t>
      </w:r>
      <w:r>
        <w:rPr>
          <w:sz w:val="20"/>
          <w:szCs w:val="20"/>
          <w:lang w:val="bs-Cyrl-BA"/>
        </w:rPr>
        <w:t>bolesti</w:t>
      </w:r>
      <w:r w:rsidRPr="00170DF3">
        <w:rPr>
          <w:sz w:val="20"/>
          <w:szCs w:val="20"/>
          <w:lang w:val="bs-Cyrl-BA"/>
        </w:rPr>
        <w:t xml:space="preserve"> </w:t>
      </w:r>
      <w:r>
        <w:rPr>
          <w:sz w:val="20"/>
          <w:szCs w:val="20"/>
          <w:lang w:val="bs-Cyrl-BA"/>
        </w:rPr>
        <w:t>koje</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mogu</w:t>
      </w:r>
      <w:r w:rsidRPr="00170DF3">
        <w:rPr>
          <w:sz w:val="20"/>
          <w:szCs w:val="20"/>
          <w:lang w:val="bs-Cyrl-BA"/>
        </w:rPr>
        <w:t xml:space="preserve"> </w:t>
      </w:r>
      <w:r>
        <w:rPr>
          <w:sz w:val="20"/>
          <w:szCs w:val="20"/>
          <w:lang w:val="bs-Cyrl-BA"/>
        </w:rPr>
        <w:t>preneti</w:t>
      </w:r>
      <w:r w:rsidRPr="00170DF3">
        <w:rPr>
          <w:sz w:val="20"/>
          <w:szCs w:val="20"/>
          <w:lang w:val="bs-Cyrl-BA"/>
        </w:rPr>
        <w:t xml:space="preserve"> </w:t>
      </w:r>
      <w:r>
        <w:rPr>
          <w:sz w:val="20"/>
          <w:szCs w:val="20"/>
          <w:lang w:val="bs-Cyrl-BA"/>
        </w:rPr>
        <w:t>sa</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na</w:t>
      </w:r>
      <w:r w:rsidRPr="00170DF3">
        <w:rPr>
          <w:sz w:val="20"/>
          <w:szCs w:val="20"/>
          <w:lang w:val="bs-Cyrl-BA"/>
        </w:rPr>
        <w:t xml:space="preserve"> </w:t>
      </w:r>
      <w:r>
        <w:rPr>
          <w:sz w:val="20"/>
          <w:szCs w:val="20"/>
          <w:lang w:val="bs-Cyrl-BA"/>
        </w:rPr>
        <w:t>ljude</w:t>
      </w:r>
      <w:r w:rsidRPr="00170DF3">
        <w:rPr>
          <w:sz w:val="20"/>
          <w:szCs w:val="20"/>
          <w:lang w:val="bs-Cyrl-BA"/>
        </w:rPr>
        <w:t xml:space="preserve">, </w:t>
      </w:r>
      <w:r>
        <w:rPr>
          <w:sz w:val="20"/>
          <w:szCs w:val="20"/>
          <w:lang w:val="bs-Cyrl-BA"/>
        </w:rPr>
        <w:t>kao</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radi</w:t>
      </w:r>
      <w:r w:rsidRPr="00170DF3">
        <w:rPr>
          <w:sz w:val="20"/>
          <w:szCs w:val="20"/>
          <w:lang w:val="bs-Cyrl-BA"/>
        </w:rPr>
        <w:t xml:space="preserve"> </w:t>
      </w:r>
      <w:r>
        <w:rPr>
          <w:sz w:val="20"/>
          <w:szCs w:val="20"/>
          <w:lang w:val="bs-Cyrl-BA"/>
        </w:rPr>
        <w:t>unapređenja</w:t>
      </w:r>
      <w:r w:rsidRPr="00170DF3">
        <w:rPr>
          <w:sz w:val="20"/>
          <w:szCs w:val="20"/>
          <w:lang w:val="bs-Cyrl-BA"/>
        </w:rPr>
        <w:t xml:space="preserve"> </w:t>
      </w:r>
      <w:r>
        <w:rPr>
          <w:sz w:val="20"/>
          <w:szCs w:val="20"/>
          <w:lang w:val="bs-Cyrl-BA"/>
        </w:rPr>
        <w:t>poslova</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donose</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planski</w:t>
      </w:r>
      <w:r w:rsidRPr="00170DF3">
        <w:rPr>
          <w:sz w:val="20"/>
          <w:szCs w:val="20"/>
          <w:lang w:val="bs-Cyrl-BA"/>
        </w:rPr>
        <w:t xml:space="preserve"> </w:t>
      </w:r>
      <w:r>
        <w:rPr>
          <w:sz w:val="20"/>
          <w:szCs w:val="20"/>
          <w:lang w:val="bs-Cyrl-BA"/>
        </w:rPr>
        <w:t>dokumenti</w:t>
      </w:r>
      <w:r w:rsidRPr="00170DF3">
        <w:rPr>
          <w:sz w:val="20"/>
          <w:szCs w:val="20"/>
          <w:lang w:val="bs-Cyrl-BA"/>
        </w:rPr>
        <w:t xml:space="preserve">. </w:t>
      </w:r>
      <w:r>
        <w:rPr>
          <w:sz w:val="20"/>
          <w:szCs w:val="20"/>
          <w:lang w:val="bs-Cyrl-BA"/>
        </w:rPr>
        <w:t>Planski</w:t>
      </w:r>
      <w:r w:rsidRPr="00170DF3">
        <w:rPr>
          <w:sz w:val="20"/>
          <w:szCs w:val="20"/>
          <w:lang w:val="bs-Cyrl-BA"/>
        </w:rPr>
        <w:t xml:space="preserve"> </w:t>
      </w:r>
      <w:r>
        <w:rPr>
          <w:sz w:val="20"/>
          <w:szCs w:val="20"/>
          <w:lang w:val="bs-Cyrl-BA"/>
        </w:rPr>
        <w:t>dokumenti</w:t>
      </w:r>
      <w:r w:rsidRPr="00170DF3">
        <w:rPr>
          <w:sz w:val="20"/>
          <w:szCs w:val="20"/>
          <w:lang w:val="bs-Cyrl-BA"/>
        </w:rPr>
        <w:t xml:space="preserve"> </w:t>
      </w:r>
      <w:r>
        <w:rPr>
          <w:sz w:val="20"/>
          <w:szCs w:val="20"/>
          <w:lang w:val="bs-Cyrl-BA"/>
        </w:rPr>
        <w:t>su</w:t>
      </w:r>
      <w:r w:rsidRPr="00170DF3">
        <w:rPr>
          <w:sz w:val="20"/>
          <w:szCs w:val="20"/>
          <w:lang w:val="bs-Cyrl-BA"/>
        </w:rPr>
        <w:t xml:space="preserve">: </w:t>
      </w:r>
      <w:r>
        <w:rPr>
          <w:sz w:val="20"/>
          <w:szCs w:val="20"/>
          <w:lang w:val="bs-Cyrl-BA"/>
        </w:rPr>
        <w:t>dugoročna</w:t>
      </w:r>
      <w:r w:rsidRPr="00170DF3">
        <w:rPr>
          <w:sz w:val="20"/>
          <w:szCs w:val="20"/>
          <w:lang w:val="bs-Cyrl-BA"/>
        </w:rPr>
        <w:t xml:space="preserve"> </w:t>
      </w:r>
      <w:r>
        <w:rPr>
          <w:sz w:val="20"/>
          <w:szCs w:val="20"/>
          <w:lang w:val="bs-Cyrl-BA"/>
        </w:rPr>
        <w:t>strategija</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program</w:t>
      </w:r>
      <w:r w:rsidRPr="00170DF3">
        <w:rPr>
          <w:sz w:val="20"/>
          <w:szCs w:val="20"/>
          <w:lang w:val="bs-Cyrl-BA"/>
        </w:rPr>
        <w:t xml:space="preserve"> </w:t>
      </w:r>
      <w:r>
        <w:rPr>
          <w:sz w:val="20"/>
          <w:szCs w:val="20"/>
          <w:lang w:val="bs-Cyrl-BA"/>
        </w:rPr>
        <w:t>mera</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posebni</w:t>
      </w:r>
      <w:r w:rsidRPr="00170DF3">
        <w:rPr>
          <w:sz w:val="20"/>
          <w:szCs w:val="20"/>
          <w:lang w:val="bs-Cyrl-BA"/>
        </w:rPr>
        <w:t xml:space="preserve"> </w:t>
      </w:r>
      <w:r>
        <w:rPr>
          <w:sz w:val="20"/>
          <w:szCs w:val="20"/>
          <w:lang w:val="bs-Cyrl-BA"/>
        </w:rPr>
        <w:t>programi</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krizni</w:t>
      </w:r>
      <w:r w:rsidRPr="00170DF3">
        <w:rPr>
          <w:sz w:val="20"/>
          <w:szCs w:val="20"/>
          <w:lang w:val="bs-Cyrl-BA"/>
        </w:rPr>
        <w:t xml:space="preserve"> </w:t>
      </w:r>
      <w:r>
        <w:rPr>
          <w:sz w:val="20"/>
          <w:szCs w:val="20"/>
          <w:lang w:val="bs-Cyrl-BA"/>
        </w:rPr>
        <w:t>planovi</w:t>
      </w:r>
      <w:r w:rsidRPr="00170DF3">
        <w:rPr>
          <w:sz w:val="20"/>
          <w:szCs w:val="20"/>
          <w:lang w:val="bs-Cyrl-BA"/>
        </w:rPr>
        <w:t>.</w:t>
      </w:r>
    </w:p>
    <w:p w:rsidR="00D33FF8" w:rsidRPr="00170DF3" w:rsidRDefault="00D33FF8" w:rsidP="00D33FF8">
      <w:pPr>
        <w:pStyle w:val="Normal1"/>
        <w:spacing w:line="360" w:lineRule="auto"/>
        <w:jc w:val="both"/>
        <w:rPr>
          <w:sz w:val="20"/>
          <w:szCs w:val="20"/>
          <w:lang w:val="bs-Cyrl-BA"/>
        </w:rPr>
      </w:pPr>
      <w:r>
        <w:rPr>
          <w:sz w:val="20"/>
          <w:szCs w:val="20"/>
          <w:lang w:val="bs-Cyrl-BA"/>
        </w:rPr>
        <w:t>U</w:t>
      </w:r>
      <w:r w:rsidRPr="00170DF3">
        <w:rPr>
          <w:sz w:val="20"/>
          <w:szCs w:val="20"/>
          <w:lang w:val="bs-Cyrl-BA"/>
        </w:rPr>
        <w:t xml:space="preserve"> </w:t>
      </w:r>
      <w:r>
        <w:rPr>
          <w:sz w:val="20"/>
          <w:szCs w:val="20"/>
          <w:lang w:val="bs-Cyrl-BA"/>
        </w:rPr>
        <w:t>skladu</w:t>
      </w:r>
      <w:r w:rsidRPr="00170DF3">
        <w:rPr>
          <w:sz w:val="20"/>
          <w:szCs w:val="20"/>
          <w:lang w:val="bs-Cyrl-BA"/>
        </w:rPr>
        <w:t xml:space="preserve"> </w:t>
      </w:r>
      <w:r>
        <w:rPr>
          <w:sz w:val="20"/>
          <w:szCs w:val="20"/>
          <w:lang w:val="bs-Cyrl-BA"/>
        </w:rPr>
        <w:t>sa</w:t>
      </w:r>
      <w:r w:rsidRPr="00170DF3">
        <w:rPr>
          <w:sz w:val="20"/>
          <w:szCs w:val="20"/>
          <w:lang w:val="bs-Cyrl-BA"/>
        </w:rPr>
        <w:t xml:space="preserve"> </w:t>
      </w:r>
      <w:r>
        <w:rPr>
          <w:sz w:val="20"/>
          <w:szCs w:val="20"/>
          <w:lang w:val="bs-Cyrl-BA"/>
        </w:rPr>
        <w:t>članom</w:t>
      </w:r>
      <w:r w:rsidRPr="00170DF3">
        <w:rPr>
          <w:sz w:val="20"/>
          <w:szCs w:val="20"/>
          <w:lang w:val="bs-Cyrl-BA"/>
        </w:rPr>
        <w:t xml:space="preserve"> 50. </w:t>
      </w:r>
      <w:r>
        <w:rPr>
          <w:sz w:val="20"/>
          <w:szCs w:val="20"/>
          <w:lang w:val="bs-Cyrl-BA"/>
        </w:rPr>
        <w:t>Zakona</w:t>
      </w:r>
      <w:r w:rsidRPr="00170DF3">
        <w:rPr>
          <w:sz w:val="20"/>
          <w:szCs w:val="20"/>
          <w:lang w:val="bs-Cyrl-BA"/>
        </w:rPr>
        <w:t xml:space="preserve"> </w:t>
      </w:r>
      <w:r>
        <w:rPr>
          <w:sz w:val="20"/>
          <w:szCs w:val="20"/>
          <w:lang w:val="bs-Cyrl-BA"/>
        </w:rPr>
        <w:t>o</w:t>
      </w:r>
      <w:r w:rsidRPr="00170DF3">
        <w:rPr>
          <w:sz w:val="20"/>
          <w:szCs w:val="20"/>
          <w:lang w:val="bs-Cyrl-BA"/>
        </w:rPr>
        <w:t xml:space="preserve"> </w:t>
      </w:r>
      <w:r>
        <w:rPr>
          <w:sz w:val="20"/>
          <w:szCs w:val="20"/>
          <w:lang w:val="bs-Cyrl-BA"/>
        </w:rPr>
        <w:t>veterinarstvu</w:t>
      </w:r>
      <w:r w:rsidRPr="00170DF3">
        <w:rPr>
          <w:sz w:val="20"/>
          <w:szCs w:val="20"/>
          <w:lang w:val="bs-Cyrl-BA"/>
        </w:rPr>
        <w:t xml:space="preserve"> </w:t>
      </w:r>
      <w:r>
        <w:rPr>
          <w:sz w:val="20"/>
          <w:szCs w:val="20"/>
          <w:lang w:val="bs-Cyrl-BA"/>
        </w:rPr>
        <w:t>dugoročnu</w:t>
      </w:r>
      <w:r w:rsidRPr="00170DF3">
        <w:rPr>
          <w:sz w:val="20"/>
          <w:szCs w:val="20"/>
          <w:lang w:val="bs-Cyrl-BA"/>
        </w:rPr>
        <w:t xml:space="preserve"> </w:t>
      </w:r>
      <w:r>
        <w:rPr>
          <w:sz w:val="20"/>
          <w:szCs w:val="20"/>
          <w:lang w:val="bs-Cyrl-BA"/>
        </w:rPr>
        <w:t>strategiju</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donosi</w:t>
      </w:r>
      <w:r w:rsidRPr="00170DF3">
        <w:rPr>
          <w:sz w:val="20"/>
          <w:szCs w:val="20"/>
          <w:lang w:val="bs-Cyrl-BA"/>
        </w:rPr>
        <w:t xml:space="preserve"> </w:t>
      </w:r>
      <w:r>
        <w:rPr>
          <w:sz w:val="20"/>
          <w:szCs w:val="20"/>
          <w:lang w:val="bs-Cyrl-BA"/>
        </w:rPr>
        <w:t>Vlada</w:t>
      </w:r>
      <w:r w:rsidRPr="00170DF3">
        <w:rPr>
          <w:sz w:val="20"/>
          <w:szCs w:val="20"/>
          <w:lang w:val="bs-Cyrl-BA"/>
        </w:rPr>
        <w:t xml:space="preserve"> </w:t>
      </w:r>
      <w:r>
        <w:rPr>
          <w:sz w:val="20"/>
          <w:szCs w:val="20"/>
          <w:lang w:val="bs-Cyrl-BA"/>
        </w:rPr>
        <w:t>za</w:t>
      </w:r>
      <w:r w:rsidRPr="00170DF3">
        <w:rPr>
          <w:sz w:val="20"/>
          <w:szCs w:val="20"/>
          <w:lang w:val="bs-Cyrl-BA"/>
        </w:rPr>
        <w:t xml:space="preserve"> </w:t>
      </w:r>
      <w:r>
        <w:rPr>
          <w:sz w:val="20"/>
          <w:szCs w:val="20"/>
          <w:lang w:val="bs-Cyrl-BA"/>
        </w:rPr>
        <w:t>period</w:t>
      </w:r>
      <w:r w:rsidRPr="00170DF3">
        <w:rPr>
          <w:sz w:val="20"/>
          <w:szCs w:val="20"/>
          <w:lang w:val="bs-Cyrl-BA"/>
        </w:rPr>
        <w:t xml:space="preserve"> </w:t>
      </w:r>
      <w:r>
        <w:rPr>
          <w:sz w:val="20"/>
          <w:szCs w:val="20"/>
          <w:lang w:val="bs-Cyrl-BA"/>
        </w:rPr>
        <w:t>od</w:t>
      </w:r>
      <w:r w:rsidRPr="00170DF3">
        <w:rPr>
          <w:sz w:val="20"/>
          <w:szCs w:val="20"/>
          <w:lang w:val="bs-Cyrl-BA"/>
        </w:rPr>
        <w:t xml:space="preserve"> </w:t>
      </w:r>
      <w:r>
        <w:rPr>
          <w:sz w:val="20"/>
          <w:szCs w:val="20"/>
          <w:lang w:val="bs-Cyrl-BA"/>
        </w:rPr>
        <w:t>pet</w:t>
      </w:r>
      <w:r w:rsidRPr="00170DF3">
        <w:rPr>
          <w:sz w:val="20"/>
          <w:szCs w:val="20"/>
          <w:lang w:val="bs-Cyrl-BA"/>
        </w:rPr>
        <w:t xml:space="preserve"> </w:t>
      </w:r>
      <w:r>
        <w:rPr>
          <w:sz w:val="20"/>
          <w:szCs w:val="20"/>
          <w:lang w:val="bs-Cyrl-BA"/>
        </w:rPr>
        <w:t>godina</w:t>
      </w:r>
      <w:r w:rsidRPr="00170DF3">
        <w:rPr>
          <w:sz w:val="20"/>
          <w:szCs w:val="20"/>
          <w:lang w:val="bs-Cyrl-BA"/>
        </w:rPr>
        <w:t xml:space="preserve">. </w:t>
      </w:r>
      <w:r>
        <w:rPr>
          <w:sz w:val="20"/>
          <w:szCs w:val="20"/>
          <w:lang w:val="bs-Cyrl-BA"/>
        </w:rPr>
        <w:t>Dugoročnom</w:t>
      </w:r>
      <w:r w:rsidRPr="00170DF3">
        <w:rPr>
          <w:sz w:val="20"/>
          <w:szCs w:val="20"/>
          <w:lang w:val="bs-Cyrl-BA"/>
        </w:rPr>
        <w:t xml:space="preserve"> </w:t>
      </w:r>
      <w:r>
        <w:rPr>
          <w:sz w:val="20"/>
          <w:szCs w:val="20"/>
          <w:lang w:val="bs-Cyrl-BA"/>
        </w:rPr>
        <w:t>strategijom</w:t>
      </w:r>
      <w:r w:rsidRPr="00170DF3">
        <w:rPr>
          <w:sz w:val="20"/>
          <w:szCs w:val="20"/>
          <w:lang w:val="bs-Cyrl-BA"/>
        </w:rPr>
        <w:t xml:space="preserve"> </w:t>
      </w:r>
      <w:r>
        <w:rPr>
          <w:sz w:val="20"/>
          <w:szCs w:val="20"/>
          <w:lang w:val="bs-Cyrl-BA"/>
        </w:rPr>
        <w:t>utvrđuje</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obim</w:t>
      </w:r>
      <w:r w:rsidRPr="00170DF3">
        <w:rPr>
          <w:sz w:val="20"/>
          <w:szCs w:val="20"/>
          <w:lang w:val="bs-Cyrl-BA"/>
        </w:rPr>
        <w:t xml:space="preserve"> </w:t>
      </w:r>
      <w:r>
        <w:rPr>
          <w:sz w:val="20"/>
          <w:szCs w:val="20"/>
          <w:lang w:val="bs-Cyrl-BA"/>
        </w:rPr>
        <w:t>potrebnih</w:t>
      </w:r>
      <w:r w:rsidRPr="00170DF3">
        <w:rPr>
          <w:sz w:val="20"/>
          <w:szCs w:val="20"/>
          <w:lang w:val="bs-Cyrl-BA"/>
        </w:rPr>
        <w:t xml:space="preserve"> </w:t>
      </w:r>
      <w:r>
        <w:rPr>
          <w:sz w:val="20"/>
          <w:szCs w:val="20"/>
          <w:lang w:val="bs-Cyrl-BA"/>
        </w:rPr>
        <w:t>sredstava</w:t>
      </w:r>
      <w:r w:rsidRPr="00170DF3">
        <w:rPr>
          <w:sz w:val="20"/>
          <w:szCs w:val="20"/>
          <w:lang w:val="bs-Cyrl-BA"/>
        </w:rPr>
        <w:t xml:space="preserve"> </w:t>
      </w:r>
      <w:r>
        <w:rPr>
          <w:sz w:val="20"/>
          <w:szCs w:val="20"/>
          <w:lang w:val="bs-Cyrl-BA"/>
        </w:rPr>
        <w:t>za</w:t>
      </w:r>
      <w:r w:rsidRPr="00170DF3">
        <w:rPr>
          <w:sz w:val="20"/>
          <w:szCs w:val="20"/>
          <w:lang w:val="bs-Cyrl-BA"/>
        </w:rPr>
        <w:t xml:space="preserve"> </w:t>
      </w:r>
      <w:r>
        <w:rPr>
          <w:sz w:val="20"/>
          <w:szCs w:val="20"/>
          <w:lang w:val="bs-Cyrl-BA"/>
        </w:rPr>
        <w:t>njeno</w:t>
      </w:r>
      <w:r w:rsidRPr="00170DF3">
        <w:rPr>
          <w:sz w:val="20"/>
          <w:szCs w:val="20"/>
          <w:lang w:val="bs-Cyrl-BA"/>
        </w:rPr>
        <w:t xml:space="preserve"> </w:t>
      </w:r>
      <w:r>
        <w:rPr>
          <w:sz w:val="20"/>
          <w:szCs w:val="20"/>
          <w:lang w:val="bs-Cyrl-BA"/>
        </w:rPr>
        <w:t>sprovođenje</w:t>
      </w:r>
      <w:r w:rsidRPr="00170DF3">
        <w:rPr>
          <w:sz w:val="20"/>
          <w:szCs w:val="20"/>
          <w:lang w:val="bs-Cyrl-BA"/>
        </w:rPr>
        <w:t xml:space="preserve"> </w:t>
      </w:r>
      <w:r>
        <w:rPr>
          <w:sz w:val="20"/>
          <w:szCs w:val="20"/>
          <w:lang w:val="bs-Cyrl-BA"/>
        </w:rPr>
        <w:t>koja</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obezbeđuju</w:t>
      </w:r>
      <w:r w:rsidRPr="00170DF3">
        <w:rPr>
          <w:sz w:val="20"/>
          <w:szCs w:val="20"/>
          <w:lang w:val="bs-Cyrl-BA"/>
        </w:rPr>
        <w:t xml:space="preserve"> </w:t>
      </w:r>
      <w:r>
        <w:rPr>
          <w:sz w:val="20"/>
          <w:szCs w:val="20"/>
          <w:lang w:val="bs-Cyrl-BA"/>
        </w:rPr>
        <w:t>u</w:t>
      </w:r>
      <w:r w:rsidRPr="00170DF3">
        <w:rPr>
          <w:sz w:val="20"/>
          <w:szCs w:val="20"/>
          <w:lang w:val="bs-Cyrl-BA"/>
        </w:rPr>
        <w:t xml:space="preserve"> </w:t>
      </w:r>
      <w:r>
        <w:rPr>
          <w:sz w:val="20"/>
          <w:szCs w:val="20"/>
          <w:lang w:val="bs-Cyrl-BA"/>
        </w:rPr>
        <w:t>budžetu</w:t>
      </w:r>
      <w:r w:rsidRPr="00170DF3">
        <w:rPr>
          <w:sz w:val="20"/>
          <w:szCs w:val="20"/>
          <w:lang w:val="bs-Cyrl-BA"/>
        </w:rPr>
        <w:t xml:space="preserve"> </w:t>
      </w:r>
      <w:r>
        <w:rPr>
          <w:sz w:val="20"/>
          <w:szCs w:val="20"/>
          <w:lang w:val="bs-Cyrl-BA"/>
        </w:rPr>
        <w:t>Republike</w:t>
      </w:r>
      <w:r w:rsidRPr="00170DF3">
        <w:rPr>
          <w:sz w:val="20"/>
          <w:szCs w:val="20"/>
          <w:lang w:val="bs-Cyrl-BA"/>
        </w:rPr>
        <w:t xml:space="preserve"> </w:t>
      </w:r>
      <w:r>
        <w:rPr>
          <w:sz w:val="20"/>
          <w:szCs w:val="20"/>
          <w:lang w:val="bs-Cyrl-BA"/>
        </w:rPr>
        <w:t>Srbije</w:t>
      </w:r>
      <w:r w:rsidRPr="00170DF3">
        <w:rPr>
          <w:sz w:val="20"/>
          <w:szCs w:val="20"/>
          <w:lang w:val="bs-Cyrl-BA"/>
        </w:rPr>
        <w:t>.</w:t>
      </w:r>
    </w:p>
    <w:p w:rsidR="00D33FF8" w:rsidRPr="00170DF3" w:rsidRDefault="00D33FF8" w:rsidP="00D33FF8">
      <w:pPr>
        <w:spacing w:after="0" w:line="360" w:lineRule="auto"/>
        <w:jc w:val="both"/>
        <w:rPr>
          <w:rFonts w:ascii="Arial" w:eastAsia="Times New Roman" w:hAnsi="Arial" w:cs="Arial"/>
          <w:sz w:val="20"/>
          <w:szCs w:val="20"/>
          <w:lang w:val="bs-Cyrl-BA" w:bidi="gu-IN"/>
        </w:rPr>
      </w:pP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osnovu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člana</w:t>
      </w:r>
      <w:r w:rsidRPr="00170DF3">
        <w:rPr>
          <w:rFonts w:ascii="Arial" w:eastAsia="Times New Roman" w:hAnsi="Arial" w:cs="Arial"/>
          <w:sz w:val="20"/>
          <w:szCs w:val="20"/>
          <w:lang w:val="bs-Cyrl-BA" w:bidi="gu-IN"/>
        </w:rPr>
        <w:t xml:space="preserve"> 51. </w:t>
      </w:r>
      <w:r>
        <w:rPr>
          <w:rFonts w:ascii="Arial" w:eastAsia="Times New Roman" w:hAnsi="Arial" w:cs="Arial"/>
          <w:sz w:val="20"/>
          <w:szCs w:val="20"/>
          <w:lang w:val="bs-Cyrl-BA" w:bidi="gu-IN"/>
        </w:rPr>
        <w:t>stav</w:t>
      </w:r>
      <w:r w:rsidRPr="00170DF3">
        <w:rPr>
          <w:rFonts w:ascii="Arial" w:eastAsia="Times New Roman" w:hAnsi="Arial" w:cs="Arial"/>
          <w:sz w:val="20"/>
          <w:szCs w:val="20"/>
          <w:lang w:val="bs-Cyrl-BA" w:bidi="gu-IN"/>
        </w:rPr>
        <w:t xml:space="preserve"> 1. </w:t>
      </w:r>
      <w:r>
        <w:rPr>
          <w:rFonts w:ascii="Arial" w:eastAsia="Times New Roman" w:hAnsi="Arial" w:cs="Arial"/>
          <w:sz w:val="20"/>
          <w:szCs w:val="20"/>
          <w:lang w:val="bs-Cyrl-BA" w:bidi="gu-IN"/>
        </w:rPr>
        <w:t>Zakona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veterinarstvu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ministar</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poljoprivrede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šumarstva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vodoprivrede</w:t>
      </w:r>
      <w:r w:rsidRPr="00170DF3">
        <w:rPr>
          <w:rFonts w:ascii="Arial" w:hAnsi="Arial" w:cs="Arial"/>
          <w:sz w:val="20"/>
          <w:szCs w:val="20"/>
          <w:lang w:val="bs-Cyrl-BA"/>
        </w:rPr>
        <w:t xml:space="preserve"> </w:t>
      </w:r>
      <w:r>
        <w:rPr>
          <w:rFonts w:ascii="Arial" w:hAnsi="Arial" w:cs="Arial"/>
          <w:sz w:val="20"/>
          <w:szCs w:val="20"/>
          <w:lang w:val="bs-Cyrl-BA"/>
        </w:rPr>
        <w:t>donosi</w:t>
      </w:r>
      <w:r w:rsidRPr="00170DF3">
        <w:rPr>
          <w:rFonts w:ascii="Arial" w:hAnsi="Arial" w:cs="Arial"/>
          <w:sz w:val="20"/>
          <w:szCs w:val="20"/>
          <w:lang w:val="bs-Cyrl-BA"/>
        </w:rPr>
        <w:t xml:space="preserve"> </w:t>
      </w:r>
      <w:r>
        <w:rPr>
          <w:rFonts w:ascii="Arial" w:hAnsi="Arial" w:cs="Arial"/>
          <w:sz w:val="20"/>
          <w:szCs w:val="20"/>
          <w:lang w:val="bs-Cyrl-BA"/>
        </w:rPr>
        <w:t>Program</w:t>
      </w:r>
      <w:r w:rsidRPr="00170DF3">
        <w:rPr>
          <w:rFonts w:ascii="Arial" w:hAnsi="Arial" w:cs="Arial"/>
          <w:sz w:val="20"/>
          <w:szCs w:val="20"/>
          <w:lang w:val="bs-Cyrl-BA"/>
        </w:rPr>
        <w:t xml:space="preserve"> </w:t>
      </w:r>
      <w:r>
        <w:rPr>
          <w:rFonts w:ascii="Arial" w:hAnsi="Arial" w:cs="Arial"/>
          <w:sz w:val="20"/>
          <w:szCs w:val="20"/>
          <w:lang w:val="bs-Cyrl-BA"/>
        </w:rPr>
        <w:t>mera</w:t>
      </w:r>
      <w:r w:rsidRPr="00170DF3">
        <w:rPr>
          <w:rFonts w:ascii="Arial" w:hAnsi="Arial" w:cs="Arial"/>
          <w:sz w:val="20"/>
          <w:szCs w:val="20"/>
          <w:lang w:val="bs-Cyrl-BA"/>
        </w:rPr>
        <w:t xml:space="preserve"> </w:t>
      </w:r>
      <w:r>
        <w:rPr>
          <w:rFonts w:ascii="Arial" w:hAnsi="Arial" w:cs="Arial"/>
          <w:sz w:val="20"/>
          <w:szCs w:val="20"/>
          <w:lang w:val="bs-Cyrl-BA"/>
        </w:rPr>
        <w:t>zdravstvene</w:t>
      </w:r>
      <w:r w:rsidRPr="00170DF3">
        <w:rPr>
          <w:rFonts w:ascii="Arial" w:hAnsi="Arial" w:cs="Arial"/>
          <w:sz w:val="20"/>
          <w:szCs w:val="20"/>
          <w:lang w:val="bs-Cyrl-BA"/>
        </w:rPr>
        <w:t xml:space="preserve"> </w:t>
      </w:r>
      <w:r>
        <w:rPr>
          <w:rFonts w:ascii="Arial" w:hAnsi="Arial" w:cs="Arial"/>
          <w:sz w:val="20"/>
          <w:szCs w:val="20"/>
          <w:lang w:val="bs-Cyrl-BA"/>
        </w:rPr>
        <w:t>zaštite</w:t>
      </w:r>
      <w:r w:rsidRPr="00170DF3">
        <w:rPr>
          <w:rFonts w:ascii="Arial" w:hAnsi="Arial" w:cs="Arial"/>
          <w:sz w:val="20"/>
          <w:szCs w:val="20"/>
          <w:lang w:val="bs-Cyrl-BA"/>
        </w:rPr>
        <w:t xml:space="preserve"> </w:t>
      </w:r>
      <w:r>
        <w:rPr>
          <w:rFonts w:ascii="Arial" w:hAnsi="Arial" w:cs="Arial"/>
          <w:sz w:val="20"/>
          <w:szCs w:val="20"/>
          <w:lang w:val="bs-Cyrl-BA"/>
        </w:rPr>
        <w:t>životinja</w:t>
      </w:r>
      <w:r w:rsidRPr="00170DF3">
        <w:rPr>
          <w:rFonts w:ascii="Arial" w:hAnsi="Arial" w:cs="Arial"/>
          <w:sz w:val="20"/>
          <w:szCs w:val="20"/>
          <w:lang w:val="bs-Cyrl-BA"/>
        </w:rPr>
        <w:t xml:space="preserve">  </w:t>
      </w:r>
      <w:r>
        <w:rPr>
          <w:rFonts w:ascii="Arial" w:hAnsi="Arial" w:cs="Arial"/>
          <w:sz w:val="20"/>
          <w:szCs w:val="20"/>
          <w:lang w:val="bs-Cyrl-BA"/>
        </w:rPr>
        <w:t>najkasnije</w:t>
      </w:r>
      <w:r w:rsidRPr="00170DF3">
        <w:rPr>
          <w:rFonts w:ascii="Arial" w:hAnsi="Arial" w:cs="Arial"/>
          <w:sz w:val="20"/>
          <w:szCs w:val="20"/>
          <w:lang w:val="bs-Cyrl-BA"/>
        </w:rPr>
        <w:t xml:space="preserve"> </w:t>
      </w:r>
      <w:r>
        <w:rPr>
          <w:rFonts w:ascii="Arial" w:hAnsi="Arial" w:cs="Arial"/>
          <w:sz w:val="20"/>
          <w:szCs w:val="20"/>
          <w:lang w:val="bs-Cyrl-BA"/>
        </w:rPr>
        <w:t>do</w:t>
      </w:r>
      <w:r w:rsidRPr="00170DF3">
        <w:rPr>
          <w:rFonts w:ascii="Arial" w:hAnsi="Arial" w:cs="Arial"/>
          <w:sz w:val="20"/>
          <w:szCs w:val="20"/>
          <w:lang w:val="bs-Cyrl-BA"/>
        </w:rPr>
        <w:t xml:space="preserve"> </w:t>
      </w:r>
      <w:r>
        <w:rPr>
          <w:rFonts w:ascii="Arial" w:hAnsi="Arial" w:cs="Arial"/>
          <w:sz w:val="20"/>
          <w:szCs w:val="20"/>
          <w:lang w:val="bs-Cyrl-BA"/>
        </w:rPr>
        <w:t>kraja</w:t>
      </w:r>
      <w:r w:rsidRPr="00170DF3">
        <w:rPr>
          <w:rFonts w:ascii="Arial" w:hAnsi="Arial" w:cs="Arial"/>
          <w:sz w:val="20"/>
          <w:szCs w:val="20"/>
          <w:lang w:val="bs-Cyrl-BA"/>
        </w:rPr>
        <w:t xml:space="preserve"> </w:t>
      </w:r>
      <w:r>
        <w:rPr>
          <w:rFonts w:ascii="Arial" w:hAnsi="Arial" w:cs="Arial"/>
          <w:sz w:val="20"/>
          <w:szCs w:val="20"/>
          <w:lang w:val="bs-Cyrl-BA"/>
        </w:rPr>
        <w:t>januara</w:t>
      </w:r>
      <w:r w:rsidRPr="00170DF3">
        <w:rPr>
          <w:rFonts w:ascii="Arial" w:hAnsi="Arial" w:cs="Arial"/>
          <w:sz w:val="20"/>
          <w:szCs w:val="20"/>
          <w:lang w:val="bs-Cyrl-BA"/>
        </w:rPr>
        <w:t xml:space="preserve"> </w:t>
      </w:r>
      <w:r>
        <w:rPr>
          <w:rFonts w:ascii="Arial" w:hAnsi="Arial" w:cs="Arial"/>
          <w:sz w:val="20"/>
          <w:szCs w:val="20"/>
          <w:lang w:val="bs-Cyrl-BA"/>
        </w:rPr>
        <w:t>tekuće</w:t>
      </w:r>
      <w:r w:rsidRPr="00170DF3">
        <w:rPr>
          <w:rFonts w:ascii="Arial" w:hAnsi="Arial" w:cs="Arial"/>
          <w:sz w:val="20"/>
          <w:szCs w:val="20"/>
          <w:lang w:val="bs-Cyrl-BA"/>
        </w:rPr>
        <w:t xml:space="preserve"> </w:t>
      </w:r>
      <w:r>
        <w:rPr>
          <w:rFonts w:ascii="Arial" w:hAnsi="Arial" w:cs="Arial"/>
          <w:sz w:val="20"/>
          <w:szCs w:val="20"/>
          <w:lang w:val="bs-Cyrl-BA"/>
        </w:rPr>
        <w:t>godine</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koju</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donosi</w:t>
      </w:r>
      <w:r w:rsidRPr="00170DF3">
        <w:rPr>
          <w:rFonts w:ascii="Arial" w:hAnsi="Arial" w:cs="Arial"/>
          <w:sz w:val="20"/>
          <w:szCs w:val="20"/>
        </w:rPr>
        <w:t>.</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Pravilnik</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utvrđivanju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2013. </w:t>
      </w:r>
      <w:r>
        <w:rPr>
          <w:rFonts w:ascii="Arial" w:eastAsia="Times New Roman" w:hAnsi="Arial" w:cs="Arial"/>
          <w:sz w:val="20"/>
          <w:szCs w:val="20"/>
          <w:lang w:val="bs-Cyrl-BA" w:bidi="gu-IN"/>
        </w:rPr>
        <w:t>godinu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Sl</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glasnik</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br</w:t>
      </w:r>
      <w:r w:rsidRPr="00170DF3">
        <w:rPr>
          <w:rFonts w:ascii="Arial" w:eastAsia="Times New Roman" w:hAnsi="Arial" w:cs="Arial"/>
          <w:sz w:val="20"/>
          <w:szCs w:val="20"/>
          <w:lang w:val="bs-Cyrl-BA" w:bidi="gu-IN"/>
        </w:rPr>
        <w:t xml:space="preserve">. 40/13 </w:t>
      </w:r>
      <w:r>
        <w:rPr>
          <w:rFonts w:ascii="Arial" w:eastAsia="Times New Roman" w:hAnsi="Arial" w:cs="Arial"/>
          <w:sz w:val="20"/>
          <w:szCs w:val="20"/>
          <w:lang w:val="bs-Cyrl-BA" w:bidi="gu-IN"/>
        </w:rPr>
        <w:t>od</w:t>
      </w:r>
      <w:r w:rsidRPr="00170DF3">
        <w:rPr>
          <w:rFonts w:ascii="Arial" w:eastAsia="Times New Roman" w:hAnsi="Arial" w:cs="Arial"/>
          <w:sz w:val="20"/>
          <w:szCs w:val="20"/>
          <w:lang w:val="bs-Cyrl-BA" w:bidi="gu-IN"/>
        </w:rPr>
        <w:t xml:space="preserve"> 7. </w:t>
      </w:r>
      <w:r>
        <w:rPr>
          <w:rFonts w:ascii="Arial" w:eastAsia="Times New Roman" w:hAnsi="Arial" w:cs="Arial"/>
          <w:sz w:val="20"/>
          <w:szCs w:val="20"/>
          <w:lang w:val="bs-Cyrl-BA" w:bidi="gu-IN"/>
        </w:rPr>
        <w:t>maja</w:t>
      </w:r>
      <w:r w:rsidRPr="00170DF3">
        <w:rPr>
          <w:rFonts w:ascii="Arial" w:eastAsia="Times New Roman" w:hAnsi="Arial" w:cs="Arial"/>
          <w:sz w:val="20"/>
          <w:szCs w:val="20"/>
          <w:lang w:val="bs-Cyrl-BA" w:bidi="gu-IN"/>
        </w:rPr>
        <w:t xml:space="preserve"> 2013.)</w:t>
      </w:r>
      <w:r w:rsidRPr="00170DF3">
        <w:rPr>
          <w:rStyle w:val="FootnoteReference"/>
          <w:rFonts w:ascii="Arial" w:eastAsia="Times New Roman" w:hAnsi="Arial" w:cs="Arial"/>
          <w:sz w:val="20"/>
          <w:szCs w:val="20"/>
          <w:lang w:val="bs-Cyrl-BA" w:bidi="gu-IN"/>
        </w:rPr>
        <w:footnoteReference w:id="10"/>
      </w:r>
      <w:r w:rsidRPr="00170DF3">
        <w:rPr>
          <w:rFonts w:ascii="Arial" w:eastAsia="Times New Roman" w:hAnsi="Arial" w:cs="Arial"/>
          <w:sz w:val="20"/>
          <w:szCs w:val="20"/>
          <w:lang w:bidi="gu-IN"/>
        </w:rPr>
        <w:t xml:space="preserve"> </w:t>
      </w:r>
      <w:r>
        <w:rPr>
          <w:rFonts w:ascii="Arial" w:eastAsia="Times New Roman" w:hAnsi="Arial" w:cs="Arial"/>
          <w:sz w:val="20"/>
          <w:szCs w:val="20"/>
          <w:lang w:val="bs-Cyrl-BA" w:bidi="gu-IN"/>
        </w:rPr>
        <w:t>utvrđuje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2013. </w:t>
      </w:r>
      <w:r>
        <w:rPr>
          <w:rFonts w:ascii="Arial" w:eastAsia="Times New Roman" w:hAnsi="Arial" w:cs="Arial"/>
          <w:sz w:val="20"/>
          <w:szCs w:val="20"/>
          <w:lang w:val="bs-Cyrl-BA" w:bidi="gu-IN"/>
        </w:rPr>
        <w:t>godinu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odštampan</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ovaj</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pravilnik</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čini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njegov</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sastavni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deo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Programom</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2013. </w:t>
      </w:r>
      <w:r>
        <w:rPr>
          <w:rFonts w:ascii="Arial" w:eastAsia="Times New Roman" w:hAnsi="Arial" w:cs="Arial"/>
          <w:sz w:val="20"/>
          <w:szCs w:val="20"/>
          <w:lang w:val="bs-Cyrl-BA" w:bidi="gu-IN"/>
        </w:rPr>
        <w:t>godinu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utvrđene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konkretne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rokovi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način</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sprovođenja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subjekti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će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sprovoditi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izvori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način</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obezbeđivanja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korišćenja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sredstava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kao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način</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kontrole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sprovođenja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w:t>
      </w:r>
    </w:p>
    <w:p w:rsidR="00D33FF8" w:rsidRPr="00170DF3" w:rsidRDefault="00D33FF8" w:rsidP="00D33FF8">
      <w:pPr>
        <w:pStyle w:val="Normal1"/>
        <w:spacing w:line="360" w:lineRule="auto"/>
        <w:jc w:val="both"/>
        <w:rPr>
          <w:sz w:val="20"/>
          <w:szCs w:val="20"/>
          <w:lang w:val="sr-Cyrl-RS"/>
        </w:rPr>
      </w:pPr>
      <w:r>
        <w:rPr>
          <w:sz w:val="20"/>
          <w:szCs w:val="20"/>
          <w:lang w:val="bs-Cyrl-BA"/>
        </w:rPr>
        <w:t>Način</w:t>
      </w:r>
      <w:r w:rsidRPr="00170DF3">
        <w:rPr>
          <w:sz w:val="20"/>
          <w:szCs w:val="20"/>
          <w:lang w:val="bs-Cyrl-BA"/>
        </w:rPr>
        <w:t xml:space="preserve"> </w:t>
      </w:r>
      <w:r>
        <w:rPr>
          <w:sz w:val="20"/>
          <w:szCs w:val="20"/>
          <w:lang w:val="bs-Cyrl-BA"/>
        </w:rPr>
        <w:t>ustupanja</w:t>
      </w:r>
      <w:r w:rsidRPr="00170DF3">
        <w:rPr>
          <w:sz w:val="20"/>
          <w:szCs w:val="20"/>
          <w:lang w:val="bs-Cyrl-BA"/>
        </w:rPr>
        <w:t xml:space="preserve"> </w:t>
      </w:r>
      <w:r>
        <w:rPr>
          <w:sz w:val="20"/>
          <w:szCs w:val="20"/>
          <w:lang w:val="bs-Cyrl-BA"/>
        </w:rPr>
        <w:t>poslova</w:t>
      </w:r>
      <w:r w:rsidRPr="00170DF3">
        <w:rPr>
          <w:sz w:val="20"/>
          <w:szCs w:val="20"/>
          <w:lang w:val="bs-Cyrl-BA"/>
        </w:rPr>
        <w:t xml:space="preserve"> </w:t>
      </w:r>
      <w:r>
        <w:rPr>
          <w:sz w:val="20"/>
          <w:szCs w:val="20"/>
          <w:lang w:val="bs-Cyrl-BA"/>
        </w:rPr>
        <w:t>iz</w:t>
      </w:r>
      <w:r w:rsidRPr="00170DF3">
        <w:rPr>
          <w:sz w:val="20"/>
          <w:szCs w:val="20"/>
          <w:lang w:val="bs-Cyrl-BA"/>
        </w:rPr>
        <w:t xml:space="preserve"> </w:t>
      </w:r>
      <w:r>
        <w:rPr>
          <w:sz w:val="20"/>
          <w:szCs w:val="20"/>
          <w:lang w:val="sr-Cyrl-RS"/>
        </w:rPr>
        <w:t>P</w:t>
      </w:r>
      <w:r>
        <w:rPr>
          <w:sz w:val="20"/>
          <w:szCs w:val="20"/>
          <w:lang w:val="bs-Cyrl-BA"/>
        </w:rPr>
        <w:t>rograma</w:t>
      </w:r>
      <w:r w:rsidRPr="00170DF3">
        <w:rPr>
          <w:sz w:val="20"/>
          <w:szCs w:val="20"/>
          <w:lang w:val="bs-Cyrl-BA"/>
        </w:rPr>
        <w:t xml:space="preserve"> </w:t>
      </w:r>
      <w:r>
        <w:rPr>
          <w:sz w:val="20"/>
          <w:szCs w:val="20"/>
          <w:lang w:val="bs-Cyrl-BA"/>
        </w:rPr>
        <w:t>mera</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uređuje</w:t>
      </w:r>
      <w:r w:rsidRPr="00170DF3">
        <w:rPr>
          <w:sz w:val="20"/>
          <w:szCs w:val="20"/>
          <w:lang w:val="bs-Cyrl-BA"/>
        </w:rPr>
        <w:t xml:space="preserve"> </w:t>
      </w:r>
      <w:r>
        <w:rPr>
          <w:sz w:val="20"/>
          <w:szCs w:val="20"/>
          <w:lang w:val="bs-Cyrl-BA"/>
        </w:rPr>
        <w:t>član</w:t>
      </w:r>
      <w:r w:rsidRPr="00170DF3">
        <w:rPr>
          <w:sz w:val="20"/>
          <w:szCs w:val="20"/>
          <w:lang w:val="bs-Cyrl-BA"/>
        </w:rPr>
        <w:t xml:space="preserve"> 53. </w:t>
      </w:r>
      <w:r>
        <w:rPr>
          <w:sz w:val="20"/>
          <w:szCs w:val="20"/>
          <w:lang w:val="bs-Cyrl-BA"/>
        </w:rPr>
        <w:t>Zakona</w:t>
      </w:r>
      <w:r w:rsidRPr="00170DF3">
        <w:rPr>
          <w:sz w:val="20"/>
          <w:szCs w:val="20"/>
          <w:lang w:val="bs-Cyrl-BA"/>
        </w:rPr>
        <w:t xml:space="preserve"> </w:t>
      </w:r>
      <w:r>
        <w:rPr>
          <w:sz w:val="20"/>
          <w:szCs w:val="20"/>
          <w:lang w:val="bs-Cyrl-BA"/>
        </w:rPr>
        <w:t>o</w:t>
      </w:r>
      <w:r w:rsidRPr="00170DF3">
        <w:rPr>
          <w:sz w:val="20"/>
          <w:szCs w:val="20"/>
          <w:lang w:val="bs-Cyrl-BA"/>
        </w:rPr>
        <w:t xml:space="preserve"> </w:t>
      </w:r>
      <w:r>
        <w:rPr>
          <w:sz w:val="20"/>
          <w:szCs w:val="20"/>
          <w:lang w:val="bs-Cyrl-BA"/>
        </w:rPr>
        <w:t>veterinarstvu</w:t>
      </w:r>
      <w:r w:rsidRPr="00170DF3">
        <w:rPr>
          <w:sz w:val="20"/>
          <w:szCs w:val="20"/>
          <w:lang w:val="bs-Cyrl-BA"/>
        </w:rPr>
        <w:t xml:space="preserve">. </w:t>
      </w:r>
      <w:r>
        <w:rPr>
          <w:sz w:val="20"/>
          <w:szCs w:val="20"/>
          <w:lang w:val="bs-Cyrl-BA"/>
        </w:rPr>
        <w:t>Poslovi</w:t>
      </w:r>
      <w:r w:rsidRPr="00170DF3">
        <w:rPr>
          <w:sz w:val="20"/>
          <w:szCs w:val="20"/>
          <w:lang w:val="bs-Cyrl-BA"/>
        </w:rPr>
        <w:t xml:space="preserve"> </w:t>
      </w:r>
      <w:r>
        <w:rPr>
          <w:sz w:val="20"/>
          <w:szCs w:val="20"/>
          <w:lang w:val="bs-Cyrl-BA"/>
        </w:rPr>
        <w:t>iz</w:t>
      </w:r>
      <w:r w:rsidRPr="00170DF3">
        <w:rPr>
          <w:sz w:val="20"/>
          <w:szCs w:val="20"/>
          <w:lang w:val="bs-Cyrl-BA"/>
        </w:rPr>
        <w:t xml:space="preserve"> </w:t>
      </w:r>
      <w:r>
        <w:rPr>
          <w:sz w:val="20"/>
          <w:szCs w:val="20"/>
          <w:lang w:val="bs-Cyrl-BA"/>
        </w:rPr>
        <w:t>Programa</w:t>
      </w:r>
      <w:r w:rsidRPr="00170DF3">
        <w:rPr>
          <w:sz w:val="20"/>
          <w:szCs w:val="20"/>
          <w:lang w:val="bs-Cyrl-BA"/>
        </w:rPr>
        <w:t xml:space="preserve"> </w:t>
      </w:r>
      <w:r>
        <w:rPr>
          <w:sz w:val="20"/>
          <w:szCs w:val="20"/>
          <w:lang w:val="bs-Cyrl-BA"/>
        </w:rPr>
        <w:t>mera</w:t>
      </w:r>
      <w:r w:rsidRPr="00170DF3">
        <w:rPr>
          <w:sz w:val="20"/>
          <w:szCs w:val="20"/>
          <w:lang w:val="bs-Cyrl-BA"/>
        </w:rPr>
        <w:t xml:space="preserve"> </w:t>
      </w:r>
      <w:r>
        <w:rPr>
          <w:sz w:val="20"/>
          <w:szCs w:val="20"/>
          <w:lang w:val="bs-Cyrl-BA"/>
        </w:rPr>
        <w:t>zdravstvene</w:t>
      </w:r>
      <w:r w:rsidRPr="00170DF3">
        <w:rPr>
          <w:sz w:val="20"/>
          <w:szCs w:val="20"/>
          <w:lang w:val="bs-Cyrl-BA"/>
        </w:rPr>
        <w:t xml:space="preserve"> </w:t>
      </w:r>
      <w:r>
        <w:rPr>
          <w:sz w:val="20"/>
          <w:szCs w:val="20"/>
          <w:lang w:val="bs-Cyrl-BA"/>
        </w:rPr>
        <w:t>zaštite</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koji</w:t>
      </w:r>
      <w:r w:rsidRPr="00170DF3">
        <w:rPr>
          <w:sz w:val="20"/>
          <w:szCs w:val="20"/>
          <w:lang w:val="bs-Cyrl-BA"/>
        </w:rPr>
        <w:t xml:space="preserve"> </w:t>
      </w:r>
      <w:r>
        <w:rPr>
          <w:sz w:val="20"/>
          <w:szCs w:val="20"/>
          <w:lang w:val="bs-Cyrl-BA"/>
        </w:rPr>
        <w:t>su</w:t>
      </w:r>
      <w:r w:rsidRPr="00170DF3">
        <w:rPr>
          <w:sz w:val="20"/>
          <w:szCs w:val="20"/>
          <w:lang w:val="bs-Cyrl-BA"/>
        </w:rPr>
        <w:t xml:space="preserve"> </w:t>
      </w:r>
      <w:r>
        <w:rPr>
          <w:sz w:val="20"/>
          <w:szCs w:val="20"/>
          <w:lang w:val="bs-Cyrl-BA"/>
        </w:rPr>
        <w:t>utvrđeni</w:t>
      </w:r>
      <w:r w:rsidRPr="00170DF3">
        <w:rPr>
          <w:sz w:val="20"/>
          <w:szCs w:val="20"/>
          <w:lang w:val="bs-Cyrl-BA"/>
        </w:rPr>
        <w:t xml:space="preserve"> </w:t>
      </w:r>
      <w:r>
        <w:rPr>
          <w:sz w:val="20"/>
          <w:szCs w:val="20"/>
          <w:lang w:val="bs-Cyrl-BA"/>
        </w:rPr>
        <w:t>kao</w:t>
      </w:r>
      <w:r w:rsidRPr="00170DF3">
        <w:rPr>
          <w:sz w:val="20"/>
          <w:szCs w:val="20"/>
          <w:lang w:val="bs-Cyrl-BA"/>
        </w:rPr>
        <w:t xml:space="preserve"> </w:t>
      </w:r>
      <w:r>
        <w:rPr>
          <w:sz w:val="20"/>
          <w:szCs w:val="20"/>
          <w:lang w:val="bs-Cyrl-BA"/>
        </w:rPr>
        <w:t>poslovi</w:t>
      </w:r>
      <w:r w:rsidRPr="00170DF3">
        <w:rPr>
          <w:sz w:val="20"/>
          <w:szCs w:val="20"/>
          <w:lang w:val="bs-Cyrl-BA"/>
        </w:rPr>
        <w:t xml:space="preserve"> </w:t>
      </w:r>
      <w:r>
        <w:rPr>
          <w:sz w:val="20"/>
          <w:szCs w:val="20"/>
          <w:lang w:val="bs-Cyrl-BA"/>
        </w:rPr>
        <w:t>od</w:t>
      </w:r>
      <w:r w:rsidRPr="00170DF3">
        <w:rPr>
          <w:sz w:val="20"/>
          <w:szCs w:val="20"/>
          <w:lang w:val="bs-Cyrl-BA"/>
        </w:rPr>
        <w:t xml:space="preserve"> </w:t>
      </w:r>
      <w:r>
        <w:rPr>
          <w:sz w:val="20"/>
          <w:szCs w:val="20"/>
          <w:lang w:val="bs-Cyrl-BA"/>
        </w:rPr>
        <w:t>javnog</w:t>
      </w:r>
      <w:r w:rsidRPr="00170DF3">
        <w:rPr>
          <w:sz w:val="20"/>
          <w:szCs w:val="20"/>
          <w:lang w:val="bs-Cyrl-BA"/>
        </w:rPr>
        <w:t xml:space="preserve"> </w:t>
      </w:r>
      <w:r>
        <w:rPr>
          <w:sz w:val="20"/>
          <w:szCs w:val="20"/>
          <w:lang w:val="bs-Cyrl-BA"/>
        </w:rPr>
        <w:t>interesa</w:t>
      </w:r>
      <w:r w:rsidRPr="00170DF3">
        <w:rPr>
          <w:sz w:val="20"/>
          <w:szCs w:val="20"/>
          <w:lang w:val="bs-Cyrl-BA"/>
        </w:rPr>
        <w:t xml:space="preserve">, </w:t>
      </w:r>
      <w:r>
        <w:rPr>
          <w:sz w:val="20"/>
          <w:szCs w:val="20"/>
          <w:lang w:val="bs-Cyrl-BA"/>
        </w:rPr>
        <w:t>ustupaju</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pravnim</w:t>
      </w:r>
      <w:r w:rsidRPr="00170DF3">
        <w:rPr>
          <w:sz w:val="20"/>
          <w:szCs w:val="20"/>
          <w:lang w:val="bs-Cyrl-BA"/>
        </w:rPr>
        <w:t xml:space="preserve"> </w:t>
      </w:r>
      <w:r>
        <w:rPr>
          <w:sz w:val="20"/>
          <w:szCs w:val="20"/>
          <w:lang w:val="bs-Cyrl-BA"/>
        </w:rPr>
        <w:t>licima</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preduzetnicima</w:t>
      </w:r>
      <w:r w:rsidRPr="00170DF3">
        <w:rPr>
          <w:sz w:val="20"/>
          <w:szCs w:val="20"/>
          <w:lang w:val="bs-Cyrl-BA"/>
        </w:rPr>
        <w:t xml:space="preserve"> </w:t>
      </w:r>
      <w:r>
        <w:rPr>
          <w:sz w:val="20"/>
          <w:szCs w:val="20"/>
          <w:lang w:val="bs-Cyrl-BA"/>
        </w:rPr>
        <w:t>putem</w:t>
      </w:r>
      <w:r w:rsidRPr="00170DF3">
        <w:rPr>
          <w:sz w:val="20"/>
          <w:szCs w:val="20"/>
          <w:lang w:val="bs-Cyrl-BA"/>
        </w:rPr>
        <w:t xml:space="preserve"> </w:t>
      </w:r>
      <w:r>
        <w:rPr>
          <w:sz w:val="20"/>
          <w:szCs w:val="20"/>
          <w:lang w:val="bs-Cyrl-BA"/>
        </w:rPr>
        <w:t>konkursa</w:t>
      </w:r>
      <w:r w:rsidRPr="00170DF3">
        <w:rPr>
          <w:sz w:val="20"/>
          <w:szCs w:val="20"/>
          <w:lang w:val="bs-Cyrl-BA"/>
        </w:rPr>
        <w:t xml:space="preserve"> </w:t>
      </w:r>
      <w:r>
        <w:rPr>
          <w:sz w:val="20"/>
          <w:szCs w:val="20"/>
          <w:lang w:val="bs-Cyrl-BA"/>
        </w:rPr>
        <w:t>koji</w:t>
      </w:r>
      <w:r w:rsidRPr="00170DF3">
        <w:rPr>
          <w:sz w:val="20"/>
          <w:szCs w:val="20"/>
          <w:lang w:val="bs-Cyrl-BA"/>
        </w:rPr>
        <w:t xml:space="preserve"> </w:t>
      </w:r>
      <w:r>
        <w:rPr>
          <w:sz w:val="20"/>
          <w:szCs w:val="20"/>
          <w:lang w:val="bs-Cyrl-BA"/>
        </w:rPr>
        <w:t>raspisuje</w:t>
      </w:r>
      <w:r w:rsidRPr="00170DF3">
        <w:rPr>
          <w:sz w:val="20"/>
          <w:szCs w:val="20"/>
          <w:lang w:val="bs-Cyrl-BA"/>
        </w:rPr>
        <w:t xml:space="preserve"> </w:t>
      </w:r>
      <w:r>
        <w:rPr>
          <w:sz w:val="20"/>
          <w:szCs w:val="20"/>
          <w:lang w:val="bs-Cyrl-BA"/>
        </w:rPr>
        <w:t>Ministarstvo</w:t>
      </w:r>
      <w:r w:rsidRPr="00170DF3">
        <w:rPr>
          <w:sz w:val="20"/>
          <w:szCs w:val="20"/>
          <w:lang w:val="bs-Cyrl-BA"/>
        </w:rPr>
        <w:t xml:space="preserve"> </w:t>
      </w:r>
      <w:r>
        <w:rPr>
          <w:sz w:val="20"/>
          <w:szCs w:val="20"/>
          <w:lang w:val="bs-Cyrl-BA"/>
        </w:rPr>
        <w:t>poljoprivrede</w:t>
      </w:r>
      <w:r w:rsidRPr="00170DF3">
        <w:rPr>
          <w:sz w:val="20"/>
          <w:szCs w:val="20"/>
          <w:lang w:val="bs-Cyrl-BA"/>
        </w:rPr>
        <w:t xml:space="preserve">, </w:t>
      </w:r>
      <w:r>
        <w:rPr>
          <w:sz w:val="20"/>
          <w:szCs w:val="20"/>
          <w:lang w:val="bs-Cyrl-BA"/>
        </w:rPr>
        <w:t>šumarstva</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vodoprivrede</w:t>
      </w:r>
      <w:r w:rsidRPr="00170DF3">
        <w:rPr>
          <w:sz w:val="20"/>
          <w:szCs w:val="20"/>
          <w:lang w:val="bs-Cyrl-BA"/>
        </w:rPr>
        <w:t xml:space="preserve"> - </w:t>
      </w:r>
      <w:r>
        <w:rPr>
          <w:sz w:val="20"/>
          <w:szCs w:val="20"/>
          <w:lang w:val="bs-Cyrl-BA"/>
        </w:rPr>
        <w:t>Uprava</w:t>
      </w:r>
      <w:r w:rsidRPr="00170DF3">
        <w:rPr>
          <w:sz w:val="20"/>
          <w:szCs w:val="20"/>
          <w:lang w:val="bs-Cyrl-BA"/>
        </w:rPr>
        <w:t xml:space="preserve"> </w:t>
      </w:r>
      <w:r>
        <w:rPr>
          <w:sz w:val="20"/>
          <w:szCs w:val="20"/>
          <w:lang w:val="bs-Cyrl-BA"/>
        </w:rPr>
        <w:t>za</w:t>
      </w:r>
      <w:r w:rsidRPr="00170DF3">
        <w:rPr>
          <w:sz w:val="20"/>
          <w:szCs w:val="20"/>
          <w:lang w:val="bs-Cyrl-BA"/>
        </w:rPr>
        <w:t xml:space="preserve"> </w:t>
      </w:r>
      <w:r>
        <w:rPr>
          <w:sz w:val="20"/>
          <w:szCs w:val="20"/>
          <w:lang w:val="bs-Cyrl-BA"/>
        </w:rPr>
        <w:t>veterinu</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objavljuje</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u</w:t>
      </w:r>
      <w:r w:rsidRPr="00170DF3">
        <w:rPr>
          <w:sz w:val="20"/>
          <w:szCs w:val="20"/>
          <w:lang w:val="bs-Cyrl-BA"/>
        </w:rPr>
        <w:t xml:space="preserve"> "</w:t>
      </w:r>
      <w:r>
        <w:rPr>
          <w:sz w:val="20"/>
          <w:szCs w:val="20"/>
          <w:lang w:val="bs-Cyrl-BA"/>
        </w:rPr>
        <w:t>Službenom</w:t>
      </w:r>
      <w:r w:rsidRPr="00170DF3">
        <w:rPr>
          <w:sz w:val="20"/>
          <w:szCs w:val="20"/>
          <w:lang w:val="bs-Cyrl-BA"/>
        </w:rPr>
        <w:t xml:space="preserve"> </w:t>
      </w:r>
      <w:r>
        <w:rPr>
          <w:sz w:val="20"/>
          <w:szCs w:val="20"/>
          <w:lang w:val="bs-Cyrl-BA"/>
        </w:rPr>
        <w:t>glasniku</w:t>
      </w:r>
      <w:r w:rsidRPr="00170DF3">
        <w:rPr>
          <w:sz w:val="20"/>
          <w:szCs w:val="20"/>
          <w:lang w:val="bs-Cyrl-BA"/>
        </w:rPr>
        <w:t xml:space="preserve"> </w:t>
      </w:r>
      <w:r>
        <w:rPr>
          <w:sz w:val="20"/>
          <w:szCs w:val="20"/>
          <w:lang w:val="bs-Cyrl-BA"/>
        </w:rPr>
        <w:t>Republike</w:t>
      </w:r>
      <w:r w:rsidRPr="00170DF3">
        <w:rPr>
          <w:sz w:val="20"/>
          <w:szCs w:val="20"/>
          <w:lang w:val="bs-Cyrl-BA"/>
        </w:rPr>
        <w:t xml:space="preserve"> </w:t>
      </w:r>
      <w:r>
        <w:rPr>
          <w:sz w:val="20"/>
          <w:szCs w:val="20"/>
          <w:lang w:val="bs-Cyrl-BA"/>
        </w:rPr>
        <w:t>Srbije</w:t>
      </w:r>
      <w:r w:rsidRPr="00170DF3">
        <w:rPr>
          <w:sz w:val="20"/>
          <w:szCs w:val="20"/>
          <w:lang w:val="bs-Cyrl-BA"/>
        </w:rPr>
        <w:t xml:space="preserve">". </w:t>
      </w:r>
      <w:r>
        <w:rPr>
          <w:sz w:val="20"/>
          <w:szCs w:val="20"/>
          <w:lang w:val="bs-Cyrl-BA"/>
        </w:rPr>
        <w:t>Konkurs</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raspisuje</w:t>
      </w:r>
      <w:r w:rsidRPr="00170DF3">
        <w:rPr>
          <w:sz w:val="20"/>
          <w:szCs w:val="20"/>
          <w:lang w:val="bs-Cyrl-BA"/>
        </w:rPr>
        <w:t xml:space="preserve"> </w:t>
      </w:r>
      <w:r>
        <w:rPr>
          <w:sz w:val="20"/>
          <w:szCs w:val="20"/>
          <w:lang w:val="bs-Cyrl-BA"/>
        </w:rPr>
        <w:t>za</w:t>
      </w:r>
      <w:r w:rsidRPr="00170DF3">
        <w:rPr>
          <w:sz w:val="20"/>
          <w:szCs w:val="20"/>
          <w:lang w:val="bs-Cyrl-BA"/>
        </w:rPr>
        <w:t xml:space="preserve"> </w:t>
      </w:r>
      <w:r>
        <w:rPr>
          <w:sz w:val="20"/>
          <w:szCs w:val="20"/>
          <w:lang w:val="bs-Cyrl-BA"/>
        </w:rPr>
        <w:t>poslove</w:t>
      </w:r>
      <w:r w:rsidRPr="00170DF3">
        <w:rPr>
          <w:sz w:val="20"/>
          <w:szCs w:val="20"/>
          <w:lang w:val="bs-Cyrl-BA"/>
        </w:rPr>
        <w:t xml:space="preserve"> </w:t>
      </w:r>
      <w:r>
        <w:rPr>
          <w:sz w:val="20"/>
          <w:szCs w:val="20"/>
          <w:lang w:val="bs-Cyrl-BA"/>
        </w:rPr>
        <w:t>koje</w:t>
      </w:r>
      <w:r w:rsidRPr="00170DF3">
        <w:rPr>
          <w:sz w:val="20"/>
          <w:szCs w:val="20"/>
          <w:lang w:val="bs-Cyrl-BA"/>
        </w:rPr>
        <w:t xml:space="preserve">, </w:t>
      </w:r>
      <w:r>
        <w:rPr>
          <w:sz w:val="20"/>
          <w:szCs w:val="20"/>
          <w:lang w:val="bs-Cyrl-BA"/>
        </w:rPr>
        <w:t>pored</w:t>
      </w:r>
      <w:r w:rsidRPr="00170DF3">
        <w:rPr>
          <w:sz w:val="20"/>
          <w:szCs w:val="20"/>
          <w:lang w:val="bs-Cyrl-BA"/>
        </w:rPr>
        <w:t xml:space="preserve"> </w:t>
      </w:r>
      <w:r>
        <w:rPr>
          <w:sz w:val="20"/>
          <w:szCs w:val="20"/>
          <w:lang w:val="bs-Cyrl-BA"/>
        </w:rPr>
        <w:t>ostalih</w:t>
      </w:r>
      <w:r w:rsidRPr="00170DF3">
        <w:rPr>
          <w:sz w:val="20"/>
          <w:szCs w:val="20"/>
          <w:lang w:val="bs-Cyrl-BA"/>
        </w:rPr>
        <w:t xml:space="preserve"> </w:t>
      </w:r>
      <w:r>
        <w:rPr>
          <w:sz w:val="20"/>
          <w:szCs w:val="20"/>
          <w:lang w:val="bs-Cyrl-BA"/>
        </w:rPr>
        <w:t>pravnih</w:t>
      </w:r>
      <w:r w:rsidRPr="00170DF3">
        <w:rPr>
          <w:sz w:val="20"/>
          <w:szCs w:val="20"/>
          <w:lang w:val="bs-Cyrl-BA"/>
        </w:rPr>
        <w:t xml:space="preserve"> </w:t>
      </w:r>
      <w:r>
        <w:rPr>
          <w:sz w:val="20"/>
          <w:szCs w:val="20"/>
          <w:lang w:val="bs-Cyrl-BA"/>
        </w:rPr>
        <w:t>lica</w:t>
      </w:r>
      <w:r w:rsidRPr="00170DF3">
        <w:rPr>
          <w:sz w:val="20"/>
          <w:szCs w:val="20"/>
          <w:lang w:val="bs-Cyrl-BA"/>
        </w:rPr>
        <w:t xml:space="preserve"> </w:t>
      </w:r>
      <w:r>
        <w:rPr>
          <w:sz w:val="20"/>
          <w:szCs w:val="20"/>
          <w:lang w:val="bs-Cyrl-BA"/>
        </w:rPr>
        <w:t>koja</w:t>
      </w:r>
      <w:r w:rsidRPr="00170DF3">
        <w:rPr>
          <w:sz w:val="20"/>
          <w:szCs w:val="20"/>
          <w:lang w:val="bs-Cyrl-BA"/>
        </w:rPr>
        <w:t xml:space="preserve"> </w:t>
      </w:r>
      <w:r>
        <w:rPr>
          <w:sz w:val="20"/>
          <w:szCs w:val="20"/>
          <w:lang w:val="bs-Cyrl-BA"/>
        </w:rPr>
        <w:t>se</w:t>
      </w:r>
      <w:r w:rsidRPr="00170DF3">
        <w:rPr>
          <w:sz w:val="20"/>
          <w:szCs w:val="20"/>
          <w:lang w:val="bs-Cyrl-BA"/>
        </w:rPr>
        <w:t xml:space="preserve"> </w:t>
      </w:r>
      <w:r>
        <w:rPr>
          <w:sz w:val="20"/>
          <w:szCs w:val="20"/>
          <w:lang w:val="bs-Cyrl-BA"/>
        </w:rPr>
        <w:t>bave</w:t>
      </w:r>
      <w:r w:rsidRPr="00170DF3">
        <w:rPr>
          <w:sz w:val="20"/>
          <w:szCs w:val="20"/>
          <w:lang w:val="bs-Cyrl-BA"/>
        </w:rPr>
        <w:t xml:space="preserve"> </w:t>
      </w:r>
      <w:r>
        <w:rPr>
          <w:sz w:val="20"/>
          <w:szCs w:val="20"/>
          <w:lang w:val="bs-Cyrl-BA"/>
        </w:rPr>
        <w:t>zaštitom</w:t>
      </w:r>
      <w:r w:rsidRPr="00170DF3">
        <w:rPr>
          <w:sz w:val="20"/>
          <w:szCs w:val="20"/>
          <w:lang w:val="bs-Cyrl-BA"/>
        </w:rPr>
        <w:t xml:space="preserve"> </w:t>
      </w:r>
      <w:r>
        <w:rPr>
          <w:sz w:val="20"/>
          <w:szCs w:val="20"/>
          <w:lang w:val="bs-Cyrl-BA"/>
        </w:rPr>
        <w:t>zdravlja</w:t>
      </w:r>
      <w:r w:rsidRPr="00170DF3">
        <w:rPr>
          <w:sz w:val="20"/>
          <w:szCs w:val="20"/>
          <w:lang w:val="bs-Cyrl-BA"/>
        </w:rPr>
        <w:t xml:space="preserve"> </w:t>
      </w:r>
      <w:r>
        <w:rPr>
          <w:sz w:val="20"/>
          <w:szCs w:val="20"/>
          <w:lang w:val="bs-Cyrl-BA"/>
        </w:rPr>
        <w:t>životinja</w:t>
      </w:r>
      <w:r w:rsidRPr="00170DF3">
        <w:rPr>
          <w:sz w:val="20"/>
          <w:szCs w:val="20"/>
          <w:lang w:val="bs-Cyrl-BA"/>
        </w:rPr>
        <w:t xml:space="preserve">, </w:t>
      </w:r>
      <w:r>
        <w:rPr>
          <w:sz w:val="20"/>
          <w:szCs w:val="20"/>
          <w:lang w:val="bs-Cyrl-BA"/>
        </w:rPr>
        <w:t>obavljaju</w:t>
      </w:r>
      <w:r w:rsidRPr="00170DF3">
        <w:rPr>
          <w:sz w:val="20"/>
          <w:szCs w:val="20"/>
          <w:lang w:val="bs-Cyrl-BA"/>
        </w:rPr>
        <w:t xml:space="preserve"> </w:t>
      </w:r>
      <w:r>
        <w:rPr>
          <w:sz w:val="20"/>
          <w:szCs w:val="20"/>
          <w:lang w:val="bs-Cyrl-BA"/>
        </w:rPr>
        <w:t>i</w:t>
      </w:r>
      <w:r w:rsidRPr="00170DF3">
        <w:rPr>
          <w:sz w:val="20"/>
          <w:szCs w:val="20"/>
          <w:lang w:val="bs-Cyrl-BA"/>
        </w:rPr>
        <w:t xml:space="preserve"> </w:t>
      </w:r>
      <w:r>
        <w:rPr>
          <w:sz w:val="20"/>
          <w:szCs w:val="20"/>
          <w:lang w:val="bs-Cyrl-BA"/>
        </w:rPr>
        <w:t>veterinarske</w:t>
      </w:r>
      <w:r w:rsidRPr="00170DF3">
        <w:rPr>
          <w:sz w:val="20"/>
          <w:szCs w:val="20"/>
          <w:lang w:val="bs-Cyrl-BA"/>
        </w:rPr>
        <w:t xml:space="preserve"> </w:t>
      </w:r>
      <w:r>
        <w:rPr>
          <w:sz w:val="20"/>
          <w:szCs w:val="20"/>
          <w:lang w:val="bs-Cyrl-BA"/>
        </w:rPr>
        <w:t>stanice</w:t>
      </w:r>
      <w:r w:rsidRPr="00170DF3">
        <w:rPr>
          <w:sz w:val="20"/>
          <w:szCs w:val="20"/>
          <w:lang w:val="bs-Cyrl-BA"/>
        </w:rPr>
        <w:t xml:space="preserve">. </w:t>
      </w:r>
      <w:r>
        <w:rPr>
          <w:sz w:val="20"/>
          <w:szCs w:val="20"/>
          <w:lang w:val="bs-Cyrl-BA"/>
        </w:rPr>
        <w:t>Poslovi</w:t>
      </w:r>
      <w:r w:rsidRPr="00170DF3">
        <w:rPr>
          <w:sz w:val="20"/>
          <w:szCs w:val="20"/>
          <w:lang w:val="bs-Cyrl-BA"/>
        </w:rPr>
        <w:t xml:space="preserve"> </w:t>
      </w:r>
      <w:r>
        <w:rPr>
          <w:sz w:val="20"/>
          <w:szCs w:val="20"/>
          <w:lang w:val="bs-Cyrl-BA"/>
        </w:rPr>
        <w:t>veterinarskih</w:t>
      </w:r>
      <w:r w:rsidRPr="00170DF3">
        <w:rPr>
          <w:sz w:val="20"/>
          <w:szCs w:val="20"/>
          <w:lang w:val="bs-Cyrl-BA"/>
        </w:rPr>
        <w:t xml:space="preserve"> </w:t>
      </w:r>
      <w:r>
        <w:rPr>
          <w:sz w:val="20"/>
          <w:szCs w:val="20"/>
          <w:lang w:val="bs-Cyrl-BA"/>
        </w:rPr>
        <w:t>stanica</w:t>
      </w:r>
      <w:r w:rsidRPr="00170DF3">
        <w:rPr>
          <w:sz w:val="20"/>
          <w:szCs w:val="20"/>
          <w:lang w:val="bs-Cyrl-BA"/>
        </w:rPr>
        <w:t xml:space="preserve"> </w:t>
      </w:r>
      <w:r>
        <w:rPr>
          <w:sz w:val="20"/>
          <w:szCs w:val="20"/>
          <w:lang w:val="bs-Cyrl-BA"/>
        </w:rPr>
        <w:t>su</w:t>
      </w:r>
      <w:r w:rsidRPr="00170DF3">
        <w:rPr>
          <w:sz w:val="20"/>
          <w:szCs w:val="20"/>
          <w:lang w:val="bs-Cyrl-BA"/>
        </w:rPr>
        <w:t xml:space="preserve"> </w:t>
      </w:r>
      <w:r>
        <w:rPr>
          <w:sz w:val="20"/>
          <w:szCs w:val="20"/>
          <w:lang w:val="bs-Cyrl-BA"/>
        </w:rPr>
        <w:t>bliže</w:t>
      </w:r>
      <w:r w:rsidRPr="00170DF3">
        <w:rPr>
          <w:sz w:val="20"/>
          <w:szCs w:val="20"/>
          <w:lang w:val="bs-Cyrl-BA"/>
        </w:rPr>
        <w:t xml:space="preserve"> </w:t>
      </w:r>
      <w:r>
        <w:rPr>
          <w:sz w:val="20"/>
          <w:szCs w:val="20"/>
          <w:lang w:val="bs-Cyrl-BA"/>
        </w:rPr>
        <w:t>opisani</w:t>
      </w:r>
      <w:r w:rsidRPr="00170DF3">
        <w:rPr>
          <w:sz w:val="20"/>
          <w:szCs w:val="20"/>
          <w:lang w:val="bs-Cyrl-BA"/>
        </w:rPr>
        <w:t xml:space="preserve"> </w:t>
      </w:r>
      <w:r>
        <w:rPr>
          <w:sz w:val="20"/>
          <w:szCs w:val="20"/>
          <w:lang w:val="bs-Cyrl-BA"/>
        </w:rPr>
        <w:t>u</w:t>
      </w:r>
      <w:r w:rsidRPr="00170DF3">
        <w:rPr>
          <w:sz w:val="20"/>
          <w:szCs w:val="20"/>
          <w:lang w:val="bs-Cyrl-BA"/>
        </w:rPr>
        <w:t xml:space="preserve"> </w:t>
      </w:r>
      <w:r>
        <w:rPr>
          <w:sz w:val="20"/>
          <w:szCs w:val="20"/>
          <w:lang w:val="bs-Cyrl-BA"/>
        </w:rPr>
        <w:t>članovima</w:t>
      </w:r>
      <w:r w:rsidRPr="00170DF3">
        <w:rPr>
          <w:sz w:val="20"/>
          <w:szCs w:val="20"/>
          <w:lang w:val="bs-Cyrl-BA"/>
        </w:rPr>
        <w:t xml:space="preserve"> 15. </w:t>
      </w:r>
      <w:r>
        <w:rPr>
          <w:sz w:val="20"/>
          <w:szCs w:val="20"/>
          <w:lang w:val="bs-Cyrl-BA"/>
        </w:rPr>
        <w:t>i</w:t>
      </w:r>
      <w:r w:rsidRPr="00170DF3">
        <w:rPr>
          <w:sz w:val="20"/>
          <w:szCs w:val="20"/>
          <w:lang w:val="bs-Cyrl-BA"/>
        </w:rPr>
        <w:t xml:space="preserve"> 17. </w:t>
      </w:r>
      <w:r>
        <w:rPr>
          <w:sz w:val="20"/>
          <w:szCs w:val="20"/>
          <w:lang w:val="bs-Cyrl-BA"/>
        </w:rPr>
        <w:t>Zakona</w:t>
      </w:r>
      <w:r w:rsidRPr="00170DF3">
        <w:rPr>
          <w:sz w:val="20"/>
          <w:szCs w:val="20"/>
          <w:lang w:val="bs-Cyrl-BA"/>
        </w:rPr>
        <w:t xml:space="preserve"> </w:t>
      </w:r>
      <w:r>
        <w:rPr>
          <w:sz w:val="20"/>
          <w:szCs w:val="20"/>
          <w:lang w:val="bs-Cyrl-BA"/>
        </w:rPr>
        <w:t>o</w:t>
      </w:r>
      <w:r w:rsidRPr="00170DF3">
        <w:rPr>
          <w:sz w:val="20"/>
          <w:szCs w:val="20"/>
          <w:lang w:val="bs-Cyrl-BA"/>
        </w:rPr>
        <w:t xml:space="preserve"> </w:t>
      </w:r>
      <w:r>
        <w:rPr>
          <w:sz w:val="20"/>
          <w:szCs w:val="20"/>
          <w:lang w:val="bs-Cyrl-BA"/>
        </w:rPr>
        <w:t>veterinarstvu</w:t>
      </w:r>
      <w:r w:rsidRPr="00170DF3">
        <w:rPr>
          <w:sz w:val="20"/>
          <w:szCs w:val="20"/>
          <w:lang w:val="sr-Cyrl-RS"/>
        </w:rPr>
        <w:t xml:space="preserve">. </w:t>
      </w:r>
      <w:r w:rsidRPr="00170DF3">
        <w:rPr>
          <w:sz w:val="20"/>
          <w:szCs w:val="20"/>
          <w:lang w:val="bs-Cyrl-BA"/>
        </w:rPr>
        <w:t xml:space="preserve"> </w:t>
      </w:r>
    </w:p>
    <w:p w:rsidR="00D33FF8" w:rsidRPr="00170DF3" w:rsidRDefault="00D33FF8" w:rsidP="00D33FF8">
      <w:pPr>
        <w:spacing w:after="0" w:line="360" w:lineRule="auto"/>
        <w:jc w:val="both"/>
        <w:rPr>
          <w:rFonts w:ascii="Arial" w:eastAsia="Times New Roman" w:hAnsi="Arial" w:cs="Arial"/>
          <w:sz w:val="20"/>
          <w:szCs w:val="20"/>
          <w:lang w:val="bs-Cyrl-BA" w:bidi="gu-IN"/>
        </w:rPr>
      </w:pPr>
      <w:r>
        <w:rPr>
          <w:rFonts w:ascii="Arial" w:hAnsi="Arial" w:cs="Arial"/>
          <w:sz w:val="20"/>
          <w:szCs w:val="20"/>
          <w:lang w:val="bs-Cyrl-BA"/>
        </w:rPr>
        <w:t>Ministarstvo</w:t>
      </w:r>
      <w:r w:rsidRPr="00170DF3">
        <w:rPr>
          <w:rFonts w:ascii="Arial" w:hAnsi="Arial" w:cs="Arial"/>
          <w:sz w:val="20"/>
          <w:szCs w:val="20"/>
          <w:lang w:val="bs-Cyrl-BA"/>
        </w:rPr>
        <w:t xml:space="preserve"> </w:t>
      </w:r>
      <w:r>
        <w:rPr>
          <w:rFonts w:ascii="Arial" w:hAnsi="Arial" w:cs="Arial"/>
          <w:sz w:val="20"/>
          <w:szCs w:val="20"/>
          <w:lang w:val="bs-Cyrl-BA"/>
        </w:rPr>
        <w:t>poljoprivrede</w:t>
      </w:r>
      <w:r w:rsidRPr="00170DF3">
        <w:rPr>
          <w:rFonts w:ascii="Arial" w:hAnsi="Arial" w:cs="Arial"/>
          <w:sz w:val="20"/>
          <w:szCs w:val="20"/>
          <w:lang w:val="bs-Cyrl-BA"/>
        </w:rPr>
        <w:t xml:space="preserve">, </w:t>
      </w:r>
      <w:r>
        <w:rPr>
          <w:rFonts w:ascii="Arial" w:hAnsi="Arial" w:cs="Arial"/>
          <w:sz w:val="20"/>
          <w:szCs w:val="20"/>
          <w:lang w:val="bs-Cyrl-BA"/>
        </w:rPr>
        <w:t>šumarstva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vodoprivrede</w:t>
      </w:r>
      <w:r w:rsidRPr="00170DF3">
        <w:rPr>
          <w:rFonts w:ascii="Arial" w:hAnsi="Arial" w:cs="Arial"/>
          <w:sz w:val="20"/>
          <w:szCs w:val="20"/>
          <w:lang w:val="bs-Cyrl-BA"/>
        </w:rPr>
        <w:t xml:space="preserve"> - </w:t>
      </w:r>
      <w:r>
        <w:rPr>
          <w:rFonts w:ascii="Arial" w:hAnsi="Arial" w:cs="Arial"/>
          <w:sz w:val="20"/>
          <w:szCs w:val="20"/>
          <w:lang w:val="bs-Cyrl-BA"/>
        </w:rPr>
        <w:t>Uprava</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veterinu</w:t>
      </w:r>
      <w:r w:rsidRPr="00170DF3">
        <w:rPr>
          <w:rFonts w:ascii="Arial" w:hAnsi="Arial" w:cs="Arial"/>
          <w:sz w:val="20"/>
          <w:szCs w:val="20"/>
          <w:lang w:val="bs-Cyrl-BA"/>
        </w:rPr>
        <w:t xml:space="preserve"> </w:t>
      </w:r>
      <w:r>
        <w:rPr>
          <w:rFonts w:ascii="Arial" w:eastAsia="Times New Roman" w:hAnsi="Arial" w:cs="Arial"/>
          <w:sz w:val="20"/>
          <w:szCs w:val="20"/>
          <w:lang w:val="bs-Cyrl-BA" w:bidi="gu-IN"/>
        </w:rPr>
        <w:t>raspisalo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ustupanje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period</w:t>
      </w:r>
      <w:r w:rsidRPr="00170DF3">
        <w:rPr>
          <w:rFonts w:ascii="Arial" w:eastAsia="Times New Roman" w:hAnsi="Arial" w:cs="Arial"/>
          <w:sz w:val="20"/>
          <w:szCs w:val="20"/>
          <w:lang w:val="bs-Cyrl-BA" w:bidi="gu-IN"/>
        </w:rPr>
        <w:t xml:space="preserve"> 2013–2015. </w:t>
      </w:r>
      <w:r>
        <w:rPr>
          <w:rFonts w:ascii="Arial" w:eastAsia="Times New Roman" w:hAnsi="Arial" w:cs="Arial"/>
          <w:sz w:val="20"/>
          <w:szCs w:val="20"/>
          <w:lang w:val="bs-Cyrl-BA" w:bidi="gu-IN"/>
        </w:rPr>
        <w:t>godina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Sl</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glasnik</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br</w:t>
      </w:r>
      <w:r w:rsidRPr="00170DF3">
        <w:rPr>
          <w:rFonts w:ascii="Arial" w:eastAsia="Times New Roman" w:hAnsi="Arial" w:cs="Arial"/>
          <w:sz w:val="20"/>
          <w:szCs w:val="20"/>
          <w:lang w:val="bs-Cyrl-BA" w:bidi="gu-IN"/>
        </w:rPr>
        <w:t xml:space="preserve">. 56/13 </w:t>
      </w:r>
      <w:r>
        <w:rPr>
          <w:rFonts w:ascii="Arial" w:eastAsia="Times New Roman" w:hAnsi="Arial" w:cs="Arial"/>
          <w:sz w:val="20"/>
          <w:szCs w:val="20"/>
          <w:lang w:val="bs-Cyrl-BA" w:bidi="gu-IN"/>
        </w:rPr>
        <w:t>od</w:t>
      </w:r>
      <w:r w:rsidRPr="00170DF3">
        <w:rPr>
          <w:rFonts w:ascii="Arial" w:eastAsia="Times New Roman" w:hAnsi="Arial" w:cs="Arial"/>
          <w:sz w:val="20"/>
          <w:szCs w:val="20"/>
          <w:lang w:val="bs-Cyrl-BA" w:bidi="gu-IN"/>
        </w:rPr>
        <w:t xml:space="preserve"> 28.06.2013.)</w:t>
      </w:r>
      <w:r w:rsidRPr="00170DF3">
        <w:rPr>
          <w:rStyle w:val="FootnoteReference"/>
          <w:rFonts w:ascii="Arial" w:eastAsia="Times New Roman" w:hAnsi="Arial" w:cs="Arial"/>
          <w:sz w:val="20"/>
          <w:szCs w:val="20"/>
          <w:lang w:val="bs-Cyrl-BA" w:bidi="gu-IN"/>
        </w:rPr>
        <w:footnoteReference w:id="11"/>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raspisuje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obavljanje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nadalje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teritoriji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svih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opština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Republici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Srbiji</w:t>
      </w:r>
      <w:r w:rsidRPr="00170DF3">
        <w:rPr>
          <w:rFonts w:ascii="Arial" w:eastAsia="Times New Roman" w:hAnsi="Arial" w:cs="Arial"/>
          <w:sz w:val="20"/>
          <w:szCs w:val="20"/>
          <w:lang w:val="bs-Cyrl-BA" w:bidi="gu-IN"/>
        </w:rPr>
        <w:t>.</w:t>
      </w:r>
      <w:r>
        <w:rPr>
          <w:rFonts w:ascii="Arial" w:eastAsia="Times New Roman" w:hAnsi="Arial" w:cs="Arial"/>
          <w:sz w:val="20"/>
          <w:szCs w:val="20"/>
          <w:lang w:val="bs-Cyrl-BA" w:bidi="gu-IN"/>
        </w:rPr>
        <w:t xml:space="preserve"> Pravo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lastRenderedPageBreak/>
        <w:t>učešća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imaju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bave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veterinarskom</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delatnošću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zakonu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mogu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obavljati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w:t>
      </w:r>
      <w:r>
        <w:rPr>
          <w:rFonts w:ascii="Arial" w:eastAsia="Times New Roman" w:hAnsi="Arial" w:cs="Arial"/>
          <w:sz w:val="20"/>
          <w:szCs w:val="20"/>
          <w:lang w:val="bs-Cyrl-BA" w:bidi="gu-IN"/>
        </w:rPr>
        <w:t xml:space="preserve"> osnovane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teritoriji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opštine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raspisuje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Ukoliko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teritoriji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opštine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raspisuje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nema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registrovanih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odnosno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zainteresovanih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obavljanje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ove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vrste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ili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teritorije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opštine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nisu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mogućnosti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da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obavljaju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potpunosti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poveravanje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mogu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konkurisati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teritorija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drugih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opština</w:t>
      </w:r>
      <w:r w:rsidRPr="00170DF3">
        <w:rPr>
          <w:rFonts w:ascii="Arial" w:eastAsia="Times New Roman" w:hAnsi="Arial" w:cs="Arial"/>
          <w:sz w:val="20"/>
          <w:szCs w:val="20"/>
          <w:lang w:val="bs-Cyrl-BA" w:bidi="gu-IN"/>
        </w:rPr>
        <w:t>.</w:t>
      </w:r>
    </w:p>
    <w:p w:rsidR="00D33FF8" w:rsidRPr="00170DF3" w:rsidRDefault="00D33FF8" w:rsidP="00D33FF8">
      <w:pPr>
        <w:spacing w:after="0" w:line="360" w:lineRule="auto"/>
        <w:jc w:val="both"/>
        <w:rPr>
          <w:rFonts w:ascii="Arial" w:eastAsia="Times New Roman" w:hAnsi="Arial" w:cs="Arial"/>
          <w:sz w:val="20"/>
          <w:szCs w:val="20"/>
          <w:lang w:val="bs-Cyrl-BA" w:bidi="gu-IN"/>
        </w:rPr>
      </w:pPr>
    </w:p>
    <w:p w:rsidR="00D33FF8" w:rsidRPr="00170DF3" w:rsidRDefault="00D33FF8" w:rsidP="00D33FF8">
      <w:pPr>
        <w:spacing w:after="0" w:line="360" w:lineRule="auto"/>
        <w:jc w:val="both"/>
        <w:rPr>
          <w:rFonts w:ascii="Arial" w:eastAsia="Times New Roman" w:hAnsi="Arial" w:cs="Arial"/>
          <w:sz w:val="20"/>
          <w:szCs w:val="20"/>
          <w:lang w:val="bs-Cyrl-BA" w:bidi="gu-IN"/>
        </w:rPr>
      </w:pPr>
      <w:r>
        <w:rPr>
          <w:rFonts w:ascii="Arial" w:eastAsia="Times New Roman" w:hAnsi="Arial" w:cs="Arial"/>
          <w:sz w:val="20"/>
          <w:szCs w:val="20"/>
          <w:lang w:val="bs-Cyrl-BA" w:bidi="gu-IN"/>
        </w:rPr>
        <w:t>Kriterijumi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osnovu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će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utvrditi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rang</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lista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vršiti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izbor</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sadržani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Odluci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kriterijumima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vrednovanje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načinu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bodovanja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prijava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stanica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veterinarskih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klinika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učestvuju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konkursu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ustupanje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poslova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iz</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period</w:t>
      </w:r>
      <w:r w:rsidRPr="00170DF3">
        <w:rPr>
          <w:rFonts w:ascii="Arial" w:eastAsia="Times New Roman" w:hAnsi="Arial" w:cs="Arial"/>
          <w:sz w:val="20"/>
          <w:szCs w:val="20"/>
          <w:lang w:val="bs-Cyrl-BA" w:bidi="gu-IN"/>
        </w:rPr>
        <w:t xml:space="preserve"> 2013-2015. </w:t>
      </w:r>
      <w:r>
        <w:rPr>
          <w:rFonts w:ascii="Arial" w:eastAsia="Times New Roman" w:hAnsi="Arial" w:cs="Arial"/>
          <w:sz w:val="20"/>
          <w:szCs w:val="20"/>
          <w:lang w:val="bs-Cyrl-BA" w:bidi="gu-IN"/>
        </w:rPr>
        <w:t>godine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broj</w:t>
      </w:r>
      <w:r w:rsidRPr="00170DF3">
        <w:rPr>
          <w:rFonts w:ascii="Arial" w:eastAsia="Times New Roman" w:hAnsi="Arial" w:cs="Arial"/>
          <w:sz w:val="20"/>
          <w:szCs w:val="20"/>
          <w:lang w:val="bs-Cyrl-BA" w:bidi="gu-IN"/>
        </w:rPr>
        <w:t xml:space="preserve">: 404-02-00184/2013-05, </w:t>
      </w:r>
      <w:r>
        <w:rPr>
          <w:rFonts w:ascii="Arial" w:eastAsia="Times New Roman" w:hAnsi="Arial" w:cs="Arial"/>
          <w:sz w:val="20"/>
          <w:szCs w:val="20"/>
          <w:lang w:val="bs-Cyrl-BA" w:bidi="gu-IN"/>
        </w:rPr>
        <w:t>objavljenoj</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sajtu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Ministarstva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poljoprivrede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šumarstva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vodoprivrede</w:t>
      </w:r>
      <w:r w:rsidRPr="00170DF3">
        <w:rPr>
          <w:rStyle w:val="FootnoteReference"/>
          <w:rFonts w:ascii="Arial" w:eastAsia="Times New Roman" w:hAnsi="Arial" w:cs="Arial"/>
          <w:sz w:val="20"/>
          <w:szCs w:val="20"/>
          <w:lang w:val="bs-Cyrl-BA" w:bidi="gu-IN"/>
        </w:rPr>
        <w:footnoteReference w:id="12"/>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oglasnoj</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tabli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Uprave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veterinu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Novi</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Beograd</w:t>
      </w:r>
      <w:r w:rsidRPr="00170DF3">
        <w:rPr>
          <w:rFonts w:ascii="Arial" w:eastAsia="Times New Roman" w:hAnsi="Arial" w:cs="Arial"/>
          <w:sz w:val="20"/>
          <w:szCs w:val="20"/>
          <w:lang w:val="bs-Cyrl-BA" w:bidi="gu-IN"/>
        </w:rPr>
        <w:t>,</w:t>
      </w:r>
      <w:r>
        <w:rPr>
          <w:rFonts w:ascii="Arial" w:eastAsia="Times New Roman" w:hAnsi="Arial" w:cs="Arial"/>
          <w:sz w:val="20"/>
          <w:szCs w:val="20"/>
          <w:lang w:val="bs-Cyrl-BA" w:bidi="gu-IN"/>
        </w:rPr>
        <w:t>Omladinskih</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brigada</w:t>
      </w:r>
      <w:r w:rsidRPr="00170DF3">
        <w:rPr>
          <w:rFonts w:ascii="Arial" w:eastAsia="Times New Roman" w:hAnsi="Arial" w:cs="Arial"/>
          <w:sz w:val="20"/>
          <w:szCs w:val="20"/>
          <w:lang w:val="bs-Cyrl-BA" w:bidi="gu-IN"/>
        </w:rPr>
        <w:t xml:space="preserve"> 1.</w:t>
      </w:r>
    </w:p>
    <w:p w:rsidR="00D33FF8" w:rsidRPr="00170DF3" w:rsidRDefault="00D33FF8" w:rsidP="00D33FF8">
      <w:pPr>
        <w:pStyle w:val="Normal1"/>
        <w:spacing w:line="360" w:lineRule="auto"/>
        <w:jc w:val="both"/>
        <w:rPr>
          <w:i/>
          <w:iCs/>
          <w:sz w:val="20"/>
          <w:szCs w:val="20"/>
          <w:lang w:val="sr-Cyrl-RS"/>
        </w:rPr>
      </w:pPr>
      <w:r>
        <w:rPr>
          <w:i/>
          <w:iCs/>
          <w:sz w:val="20"/>
          <w:szCs w:val="20"/>
          <w:lang w:val="sr-Cyrl-RS"/>
        </w:rPr>
        <w:t>Mere</w:t>
      </w:r>
      <w:r w:rsidRPr="00170DF3">
        <w:rPr>
          <w:i/>
          <w:iCs/>
          <w:sz w:val="20"/>
          <w:szCs w:val="20"/>
          <w:lang w:val="sr-Cyrl-RS"/>
        </w:rPr>
        <w:t xml:space="preserve"> </w:t>
      </w:r>
      <w:r>
        <w:rPr>
          <w:i/>
          <w:iCs/>
          <w:sz w:val="20"/>
          <w:szCs w:val="20"/>
          <w:lang w:val="sr-Cyrl-RS"/>
        </w:rPr>
        <w:t>za</w:t>
      </w:r>
      <w:r w:rsidRPr="00170DF3">
        <w:rPr>
          <w:i/>
          <w:iCs/>
          <w:sz w:val="20"/>
          <w:szCs w:val="20"/>
          <w:lang w:val="sr-Cyrl-RS"/>
        </w:rPr>
        <w:t xml:space="preserve"> </w:t>
      </w:r>
      <w:r>
        <w:rPr>
          <w:i/>
          <w:iCs/>
          <w:sz w:val="20"/>
          <w:szCs w:val="20"/>
          <w:lang w:val="sr-Cyrl-RS"/>
        </w:rPr>
        <w:t>zdravstvenu</w:t>
      </w:r>
      <w:r w:rsidRPr="00170DF3">
        <w:rPr>
          <w:i/>
          <w:iCs/>
          <w:sz w:val="20"/>
          <w:szCs w:val="20"/>
          <w:lang w:val="sr-Cyrl-RS"/>
        </w:rPr>
        <w:t xml:space="preserve"> </w:t>
      </w:r>
      <w:r>
        <w:rPr>
          <w:i/>
          <w:iCs/>
          <w:sz w:val="20"/>
          <w:szCs w:val="20"/>
          <w:lang w:val="sr-Cyrl-RS"/>
        </w:rPr>
        <w:t>zaštitu</w:t>
      </w:r>
      <w:r w:rsidRPr="00170DF3">
        <w:rPr>
          <w:i/>
          <w:iCs/>
          <w:sz w:val="20"/>
          <w:szCs w:val="20"/>
          <w:lang w:val="sr-Cyrl-RS"/>
        </w:rPr>
        <w:t xml:space="preserve"> </w:t>
      </w:r>
      <w:r>
        <w:rPr>
          <w:i/>
          <w:iCs/>
          <w:sz w:val="20"/>
          <w:szCs w:val="20"/>
          <w:lang w:val="sr-Cyrl-RS"/>
        </w:rPr>
        <w:t>pčela</w:t>
      </w:r>
    </w:p>
    <w:p w:rsidR="00D33FF8" w:rsidRPr="00170DF3" w:rsidRDefault="00D33FF8" w:rsidP="00D33FF8">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bs-Cyrl-BA" w:bidi="gu-IN"/>
        </w:rPr>
        <w:t>Odredbe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Pravilnika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utvrđivanju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programa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mera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zdravstvene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životinja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w:t>
      </w:r>
      <w:r w:rsidRPr="00170DF3">
        <w:rPr>
          <w:rFonts w:ascii="Arial" w:eastAsia="Times New Roman" w:hAnsi="Arial" w:cs="Arial"/>
          <w:sz w:val="20"/>
          <w:szCs w:val="20"/>
          <w:lang w:val="bs-Cyrl-BA" w:bidi="gu-IN"/>
        </w:rPr>
        <w:t xml:space="preserve"> 2013. </w:t>
      </w:r>
      <w:r>
        <w:rPr>
          <w:rFonts w:ascii="Arial" w:eastAsia="Times New Roman" w:hAnsi="Arial" w:cs="Arial"/>
          <w:sz w:val="20"/>
          <w:szCs w:val="20"/>
          <w:lang w:val="bs-Cyrl-BA" w:bidi="gu-IN"/>
        </w:rPr>
        <w:t>godinu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koje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odnose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na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zaštitu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zdravlja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pčela</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date</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su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u</w:t>
      </w:r>
      <w:r w:rsidRPr="00170DF3">
        <w:rPr>
          <w:rFonts w:ascii="Arial" w:eastAsia="Times New Roman" w:hAnsi="Arial" w:cs="Arial"/>
          <w:sz w:val="20"/>
          <w:szCs w:val="20"/>
          <w:lang w:val="bs-Cyrl-BA" w:bidi="gu-IN"/>
        </w:rPr>
        <w:t xml:space="preserve"> </w:t>
      </w:r>
      <w:r>
        <w:rPr>
          <w:rFonts w:ascii="Arial" w:eastAsia="Times New Roman" w:hAnsi="Arial" w:cs="Arial"/>
          <w:sz w:val="20"/>
          <w:szCs w:val="20"/>
          <w:lang w:val="bs-Cyrl-BA" w:bidi="gu-IN"/>
        </w:rPr>
        <w:t>odeljku</w:t>
      </w:r>
      <w:r w:rsidRPr="00170DF3">
        <w:rPr>
          <w:rFonts w:ascii="Arial" w:eastAsia="Times New Roman" w:hAnsi="Arial" w:cs="Arial"/>
          <w:sz w:val="20"/>
          <w:szCs w:val="20"/>
          <w:lang w:val="bs-Cyrl-BA" w:bidi="gu-IN"/>
        </w:rPr>
        <w:t xml:space="preserve"> </w:t>
      </w:r>
      <w:r w:rsidRPr="00170DF3">
        <w:rPr>
          <w:rFonts w:ascii="Arial" w:eastAsia="Times New Roman" w:hAnsi="Arial" w:cs="Arial"/>
          <w:sz w:val="20"/>
          <w:szCs w:val="20"/>
          <w:lang w:bidi="gu-IN"/>
        </w:rPr>
        <w:t>IV</w:t>
      </w:r>
      <w:r w:rsidRPr="00170DF3">
        <w:rPr>
          <w:rFonts w:ascii="Arial" w:eastAsia="Times New Roman" w:hAnsi="Arial" w:cs="Arial"/>
          <w:sz w:val="20"/>
          <w:szCs w:val="20"/>
          <w:lang w:val="sr-Cyrl-RS" w:bidi="gu-IN"/>
        </w:rPr>
        <w:t>(2)(</w:t>
      </w:r>
      <w:r>
        <w:rPr>
          <w:rFonts w:ascii="Arial" w:eastAsia="Times New Roman" w:hAnsi="Arial" w:cs="Arial"/>
          <w:sz w:val="20"/>
          <w:szCs w:val="20"/>
          <w:lang w:val="sr-Cyrl-RS" w:bidi="gu-IN"/>
        </w:rPr>
        <w:t>k</w:t>
      </w:r>
      <w:r w:rsidRPr="00170DF3">
        <w:rPr>
          <w:rFonts w:ascii="Arial" w:eastAsia="Times New Roman" w:hAnsi="Arial" w:cs="Arial"/>
          <w:sz w:val="20"/>
          <w:szCs w:val="20"/>
          <w:lang w:val="sr-Cyrl-RS" w:bidi="gu-IN"/>
        </w:rPr>
        <w:t>)(</w:t>
      </w:r>
      <w:r>
        <w:rPr>
          <w:rFonts w:ascii="Arial" w:eastAsia="Times New Roman" w:hAnsi="Arial" w:cs="Arial"/>
          <w:sz w:val="20"/>
          <w:szCs w:val="20"/>
          <w:lang w:val="sr-Cyrl-RS" w:bidi="gu-IN"/>
        </w:rPr>
        <w:t>a</w:t>
      </w:r>
      <w:r w:rsidRPr="00170DF3">
        <w:rPr>
          <w:rFonts w:ascii="Arial" w:eastAsia="Times New Roman" w:hAnsi="Arial" w:cs="Arial"/>
          <w:sz w:val="20"/>
          <w:szCs w:val="20"/>
          <w:lang w:val="sr-Cyrl-RS" w:bidi="gu-IN"/>
        </w:rPr>
        <w:t>-</w:t>
      </w:r>
      <w:r>
        <w:rPr>
          <w:rFonts w:ascii="Arial" w:eastAsia="Times New Roman" w:hAnsi="Arial" w:cs="Arial"/>
          <w:sz w:val="20"/>
          <w:szCs w:val="20"/>
          <w:lang w:val="sr-Cyrl-RS" w:bidi="gu-IN"/>
        </w:rPr>
        <w:t>v</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glasi</w:t>
      </w:r>
      <w:r w:rsidRPr="00170DF3">
        <w:rPr>
          <w:rFonts w:ascii="Arial" w:eastAsia="Times New Roman" w:hAnsi="Arial" w:cs="Arial"/>
          <w:sz w:val="20"/>
          <w:szCs w:val="20"/>
          <w:lang w:val="sr-Cyrl-RS" w:bidi="gu-IN"/>
        </w:rPr>
        <w:t>:</w:t>
      </w:r>
    </w:p>
    <w:p w:rsidR="00D33FF8" w:rsidRPr="00170DF3" w:rsidRDefault="00D33FF8" w:rsidP="00D33FF8">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 </w:t>
      </w:r>
    </w:p>
    <w:p w:rsidR="00D33FF8"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k</w:t>
      </w:r>
      <w:r w:rsidRPr="00170DF3">
        <w:rPr>
          <w:rFonts w:ascii="Arial" w:hAnsi="Arial" w:cs="Arial"/>
          <w:sz w:val="20"/>
          <w:szCs w:val="20"/>
          <w:lang w:val="bs-Cyrl-BA"/>
        </w:rPr>
        <w:t xml:space="preserve">) </w:t>
      </w:r>
      <w:r>
        <w:rPr>
          <w:rFonts w:ascii="Arial" w:hAnsi="Arial" w:cs="Arial"/>
          <w:sz w:val="20"/>
          <w:szCs w:val="20"/>
          <w:lang w:val="bs-Cyrl-BA"/>
        </w:rPr>
        <w:t>Bolesti</w:t>
      </w:r>
      <w:r w:rsidRPr="00170DF3">
        <w:rPr>
          <w:rFonts w:ascii="Arial" w:hAnsi="Arial" w:cs="Arial"/>
          <w:sz w:val="20"/>
          <w:szCs w:val="20"/>
          <w:lang w:val="bs-Cyrl-BA"/>
        </w:rPr>
        <w:t xml:space="preserve"> </w:t>
      </w:r>
      <w:r>
        <w:rPr>
          <w:rFonts w:ascii="Arial" w:hAnsi="Arial" w:cs="Arial"/>
          <w:sz w:val="20"/>
          <w:szCs w:val="20"/>
          <w:lang w:val="bs-Cyrl-BA"/>
        </w:rPr>
        <w:t>pčela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Radi</w:t>
      </w:r>
      <w:r w:rsidRPr="00170DF3">
        <w:rPr>
          <w:rFonts w:ascii="Arial" w:hAnsi="Arial" w:cs="Arial"/>
          <w:sz w:val="20"/>
          <w:szCs w:val="20"/>
          <w:lang w:val="bs-Cyrl-BA"/>
        </w:rPr>
        <w:t xml:space="preserve"> </w:t>
      </w:r>
      <w:r>
        <w:rPr>
          <w:rFonts w:ascii="Arial" w:hAnsi="Arial" w:cs="Arial"/>
          <w:sz w:val="20"/>
          <w:szCs w:val="20"/>
          <w:lang w:val="bs-Cyrl-BA"/>
        </w:rPr>
        <w:t>otkrivanja</w:t>
      </w:r>
      <w:r w:rsidRPr="00170DF3">
        <w:rPr>
          <w:rFonts w:ascii="Arial" w:hAnsi="Arial" w:cs="Arial"/>
          <w:sz w:val="20"/>
          <w:szCs w:val="20"/>
          <w:lang w:val="bs-Cyrl-BA"/>
        </w:rPr>
        <w:t xml:space="preserve">, </w:t>
      </w:r>
      <w:r>
        <w:rPr>
          <w:rFonts w:ascii="Arial" w:hAnsi="Arial" w:cs="Arial"/>
          <w:sz w:val="20"/>
          <w:szCs w:val="20"/>
          <w:lang w:val="bs-Cyrl-BA"/>
        </w:rPr>
        <w:t>praćenja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suzbijanja</w:t>
      </w:r>
      <w:r w:rsidRPr="00170DF3">
        <w:rPr>
          <w:rFonts w:ascii="Arial" w:hAnsi="Arial" w:cs="Arial"/>
          <w:sz w:val="20"/>
          <w:szCs w:val="20"/>
          <w:lang w:val="bs-Cyrl-BA"/>
        </w:rPr>
        <w:t xml:space="preserve"> </w:t>
      </w:r>
      <w:r>
        <w:rPr>
          <w:rFonts w:ascii="Arial" w:hAnsi="Arial" w:cs="Arial"/>
          <w:sz w:val="20"/>
          <w:szCs w:val="20"/>
          <w:lang w:val="bs-Cyrl-BA"/>
        </w:rPr>
        <w:t>bolesti</w:t>
      </w:r>
      <w:r w:rsidRPr="00170DF3">
        <w:rPr>
          <w:rFonts w:ascii="Arial" w:hAnsi="Arial" w:cs="Arial"/>
          <w:sz w:val="20"/>
          <w:szCs w:val="20"/>
          <w:lang w:val="bs-Cyrl-BA"/>
        </w:rPr>
        <w:t xml:space="preserve"> </w:t>
      </w:r>
      <w:r>
        <w:rPr>
          <w:rFonts w:ascii="Arial" w:hAnsi="Arial" w:cs="Arial"/>
          <w:sz w:val="20"/>
          <w:szCs w:val="20"/>
          <w:lang w:val="bs-Cyrl-BA"/>
        </w:rPr>
        <w:t>pčela</w:t>
      </w:r>
      <w:r w:rsidRPr="00170DF3">
        <w:rPr>
          <w:rFonts w:ascii="Arial" w:hAnsi="Arial" w:cs="Arial"/>
          <w:sz w:val="20"/>
          <w:szCs w:val="20"/>
          <w:lang w:val="bs-Cyrl-BA"/>
        </w:rPr>
        <w:t xml:space="preserve"> </w:t>
      </w:r>
      <w:r>
        <w:rPr>
          <w:rFonts w:ascii="Arial" w:hAnsi="Arial" w:cs="Arial"/>
          <w:sz w:val="20"/>
          <w:szCs w:val="20"/>
          <w:lang w:val="bs-Cyrl-BA"/>
        </w:rPr>
        <w:t>evidentiraju</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sva</w:t>
      </w:r>
      <w:r w:rsidRPr="00170DF3">
        <w:rPr>
          <w:rFonts w:ascii="Arial" w:hAnsi="Arial" w:cs="Arial"/>
          <w:sz w:val="20"/>
          <w:szCs w:val="20"/>
          <w:lang w:val="bs-Cyrl-BA"/>
        </w:rPr>
        <w:t xml:space="preserve"> </w:t>
      </w:r>
      <w:r>
        <w:rPr>
          <w:rFonts w:ascii="Arial" w:hAnsi="Arial" w:cs="Arial"/>
          <w:sz w:val="20"/>
          <w:szCs w:val="20"/>
          <w:lang w:val="bs-Cyrl-BA"/>
        </w:rPr>
        <w:t>gazdinstva</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kojima</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uzgajaju</w:t>
      </w:r>
      <w:r w:rsidRPr="00170DF3">
        <w:rPr>
          <w:rFonts w:ascii="Arial" w:hAnsi="Arial" w:cs="Arial"/>
          <w:sz w:val="20"/>
          <w:szCs w:val="20"/>
          <w:lang w:val="bs-Cyrl-BA"/>
        </w:rPr>
        <w:t xml:space="preserve"> </w:t>
      </w:r>
      <w:r>
        <w:rPr>
          <w:rFonts w:ascii="Arial" w:hAnsi="Arial" w:cs="Arial"/>
          <w:sz w:val="20"/>
          <w:szCs w:val="20"/>
          <w:lang w:val="bs-Cyrl-BA"/>
        </w:rPr>
        <w:t>pčele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sprovode</w:t>
      </w:r>
      <w:r w:rsidRPr="00170DF3">
        <w:rPr>
          <w:rFonts w:ascii="Arial" w:hAnsi="Arial" w:cs="Arial"/>
          <w:sz w:val="20"/>
          <w:szCs w:val="20"/>
          <w:lang w:val="bs-Cyrl-BA"/>
        </w:rPr>
        <w:t xml:space="preserve"> </w:t>
      </w:r>
      <w:r>
        <w:rPr>
          <w:rFonts w:ascii="Arial" w:hAnsi="Arial" w:cs="Arial"/>
          <w:sz w:val="20"/>
          <w:szCs w:val="20"/>
          <w:lang w:val="bs-Cyrl-BA"/>
        </w:rPr>
        <w:t>preventivne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w:t>
      </w:r>
      <w:r>
        <w:rPr>
          <w:rFonts w:ascii="Arial" w:hAnsi="Arial" w:cs="Arial"/>
          <w:sz w:val="20"/>
          <w:szCs w:val="20"/>
          <w:lang w:val="bs-Cyrl-BA"/>
        </w:rPr>
        <w:t>ili</w:t>
      </w:r>
      <w:r w:rsidRPr="00170DF3">
        <w:rPr>
          <w:rFonts w:ascii="Arial" w:hAnsi="Arial" w:cs="Arial"/>
          <w:sz w:val="20"/>
          <w:szCs w:val="20"/>
          <w:lang w:val="bs-Cyrl-BA"/>
        </w:rPr>
        <w:t xml:space="preserve"> </w:t>
      </w:r>
      <w:r>
        <w:rPr>
          <w:rFonts w:ascii="Arial" w:hAnsi="Arial" w:cs="Arial"/>
          <w:sz w:val="20"/>
          <w:szCs w:val="20"/>
          <w:lang w:val="bs-Cyrl-BA"/>
        </w:rPr>
        <w:t>dijagnostičke</w:t>
      </w:r>
      <w:r w:rsidRPr="00170DF3">
        <w:rPr>
          <w:rFonts w:ascii="Arial" w:hAnsi="Arial" w:cs="Arial"/>
          <w:sz w:val="20"/>
          <w:szCs w:val="20"/>
          <w:lang w:val="bs-Cyrl-BA"/>
        </w:rPr>
        <w:t xml:space="preserve"> </w:t>
      </w:r>
      <w:r>
        <w:rPr>
          <w:rFonts w:ascii="Arial" w:hAnsi="Arial" w:cs="Arial"/>
          <w:sz w:val="20"/>
          <w:szCs w:val="20"/>
          <w:lang w:val="bs-Cyrl-BA"/>
        </w:rPr>
        <w:t>mere</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američku</w:t>
      </w:r>
      <w:r w:rsidRPr="00170DF3">
        <w:rPr>
          <w:rFonts w:ascii="Arial" w:hAnsi="Arial" w:cs="Arial"/>
          <w:sz w:val="20"/>
          <w:szCs w:val="20"/>
          <w:lang w:val="bs-Cyrl-BA"/>
        </w:rPr>
        <w:t xml:space="preserve"> </w:t>
      </w:r>
      <w:r>
        <w:rPr>
          <w:rFonts w:ascii="Arial" w:hAnsi="Arial" w:cs="Arial"/>
          <w:sz w:val="20"/>
          <w:szCs w:val="20"/>
          <w:lang w:val="bs-Cyrl-BA"/>
        </w:rPr>
        <w:t>kugu</w:t>
      </w:r>
      <w:r w:rsidRPr="00170DF3">
        <w:rPr>
          <w:rFonts w:ascii="Arial" w:hAnsi="Arial" w:cs="Arial"/>
          <w:sz w:val="20"/>
          <w:szCs w:val="20"/>
          <w:lang w:val="bs-Cyrl-BA"/>
        </w:rPr>
        <w:t xml:space="preserve"> </w:t>
      </w:r>
      <w:r>
        <w:rPr>
          <w:rFonts w:ascii="Arial" w:hAnsi="Arial" w:cs="Arial"/>
          <w:sz w:val="20"/>
          <w:szCs w:val="20"/>
          <w:lang w:val="bs-Cyrl-BA"/>
        </w:rPr>
        <w:t>pčelinjeg</w:t>
      </w:r>
      <w:r w:rsidRPr="00170DF3">
        <w:rPr>
          <w:rFonts w:ascii="Arial" w:hAnsi="Arial" w:cs="Arial"/>
          <w:sz w:val="20"/>
          <w:szCs w:val="20"/>
          <w:lang w:val="bs-Cyrl-BA"/>
        </w:rPr>
        <w:t xml:space="preserve"> </w:t>
      </w:r>
      <w:r>
        <w:rPr>
          <w:rFonts w:ascii="Arial" w:hAnsi="Arial" w:cs="Arial"/>
          <w:sz w:val="20"/>
          <w:szCs w:val="20"/>
          <w:lang w:val="bs-Cyrl-BA"/>
        </w:rPr>
        <w:t>legla</w:t>
      </w:r>
      <w:r w:rsidRPr="00170DF3">
        <w:rPr>
          <w:rFonts w:ascii="Arial" w:hAnsi="Arial" w:cs="Arial"/>
          <w:sz w:val="20"/>
          <w:szCs w:val="20"/>
          <w:lang w:val="bs-Cyrl-BA"/>
        </w:rPr>
        <w:t xml:space="preserve">, </w:t>
      </w:r>
      <w:r>
        <w:rPr>
          <w:rFonts w:ascii="Arial" w:hAnsi="Arial" w:cs="Arial"/>
          <w:sz w:val="20"/>
          <w:szCs w:val="20"/>
          <w:lang w:val="bs-Cyrl-BA"/>
        </w:rPr>
        <w:t>tropilelozu</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etiniozu</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Uzgoj</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matica</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prodaju</w:t>
      </w:r>
      <w:r w:rsidRPr="00170DF3">
        <w:rPr>
          <w:rFonts w:ascii="Arial" w:hAnsi="Arial" w:cs="Arial"/>
          <w:sz w:val="20"/>
          <w:szCs w:val="20"/>
          <w:lang w:val="bs-Cyrl-BA"/>
        </w:rPr>
        <w:t xml:space="preserve"> </w:t>
      </w:r>
      <w:r>
        <w:rPr>
          <w:rFonts w:ascii="Arial" w:hAnsi="Arial" w:cs="Arial"/>
          <w:sz w:val="20"/>
          <w:szCs w:val="20"/>
          <w:lang w:val="bs-Cyrl-BA"/>
        </w:rPr>
        <w:t>dopušten</w:t>
      </w:r>
      <w:r w:rsidRPr="00170DF3">
        <w:rPr>
          <w:rFonts w:ascii="Arial" w:hAnsi="Arial" w:cs="Arial"/>
          <w:sz w:val="20"/>
          <w:szCs w:val="20"/>
          <w:lang w:val="bs-Cyrl-BA"/>
        </w:rPr>
        <w:t xml:space="preserve"> </w:t>
      </w:r>
      <w:r>
        <w:rPr>
          <w:rFonts w:ascii="Arial" w:hAnsi="Arial" w:cs="Arial"/>
          <w:sz w:val="20"/>
          <w:szCs w:val="20"/>
          <w:lang w:val="bs-Cyrl-BA"/>
        </w:rPr>
        <w:t>je</w:t>
      </w:r>
      <w:r w:rsidRPr="00170DF3">
        <w:rPr>
          <w:rFonts w:ascii="Arial" w:hAnsi="Arial" w:cs="Arial"/>
          <w:sz w:val="20"/>
          <w:szCs w:val="20"/>
          <w:lang w:val="bs-Cyrl-BA"/>
        </w:rPr>
        <w:t xml:space="preserve"> </w:t>
      </w:r>
      <w:r>
        <w:rPr>
          <w:rFonts w:ascii="Arial" w:hAnsi="Arial" w:cs="Arial"/>
          <w:sz w:val="20"/>
          <w:szCs w:val="20"/>
          <w:lang w:val="bs-Cyrl-BA"/>
        </w:rPr>
        <w:t>samo</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pčelinjacima</w:t>
      </w:r>
      <w:r w:rsidRPr="00170DF3">
        <w:rPr>
          <w:rFonts w:ascii="Arial" w:hAnsi="Arial" w:cs="Arial"/>
          <w:sz w:val="20"/>
          <w:szCs w:val="20"/>
          <w:lang w:val="bs-Cyrl-BA"/>
        </w:rPr>
        <w:t xml:space="preserve"> </w:t>
      </w:r>
      <w:r>
        <w:rPr>
          <w:rFonts w:ascii="Arial" w:hAnsi="Arial" w:cs="Arial"/>
          <w:sz w:val="20"/>
          <w:szCs w:val="20"/>
          <w:lang w:val="bs-Cyrl-BA"/>
        </w:rPr>
        <w:t>koji</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pod</w:t>
      </w:r>
      <w:r w:rsidRPr="00170DF3">
        <w:rPr>
          <w:rFonts w:ascii="Arial" w:hAnsi="Arial" w:cs="Arial"/>
          <w:sz w:val="20"/>
          <w:szCs w:val="20"/>
          <w:lang w:val="bs-Cyrl-BA"/>
        </w:rPr>
        <w:t xml:space="preserve"> </w:t>
      </w:r>
      <w:r>
        <w:rPr>
          <w:rFonts w:ascii="Arial" w:hAnsi="Arial" w:cs="Arial"/>
          <w:sz w:val="20"/>
          <w:szCs w:val="20"/>
          <w:lang w:val="bs-Cyrl-BA"/>
        </w:rPr>
        <w:t>stalnim</w:t>
      </w:r>
      <w:r w:rsidRPr="00170DF3">
        <w:rPr>
          <w:rFonts w:ascii="Arial" w:hAnsi="Arial" w:cs="Arial"/>
          <w:sz w:val="20"/>
          <w:szCs w:val="20"/>
          <w:lang w:val="bs-Cyrl-BA"/>
        </w:rPr>
        <w:t xml:space="preserve"> </w:t>
      </w:r>
      <w:r>
        <w:rPr>
          <w:rFonts w:ascii="Arial" w:hAnsi="Arial" w:cs="Arial"/>
          <w:sz w:val="20"/>
          <w:szCs w:val="20"/>
          <w:lang w:val="bs-Cyrl-BA"/>
        </w:rPr>
        <w:t>veterinarsko</w:t>
      </w:r>
      <w:r w:rsidRPr="00170DF3">
        <w:rPr>
          <w:rFonts w:ascii="Arial" w:hAnsi="Arial" w:cs="Arial"/>
          <w:sz w:val="20"/>
          <w:szCs w:val="20"/>
          <w:lang w:val="bs-Cyrl-BA"/>
        </w:rPr>
        <w:t>-</w:t>
      </w:r>
      <w:r>
        <w:rPr>
          <w:rFonts w:ascii="Arial" w:hAnsi="Arial" w:cs="Arial"/>
          <w:sz w:val="20"/>
          <w:szCs w:val="20"/>
          <w:lang w:val="bs-Cyrl-BA"/>
        </w:rPr>
        <w:t>sanitarnim</w:t>
      </w:r>
      <w:r w:rsidRPr="00170DF3">
        <w:rPr>
          <w:rFonts w:ascii="Arial" w:hAnsi="Arial" w:cs="Arial"/>
          <w:sz w:val="20"/>
          <w:szCs w:val="20"/>
          <w:lang w:val="bs-Cyrl-BA"/>
        </w:rPr>
        <w:t xml:space="preserve"> </w:t>
      </w:r>
      <w:r>
        <w:rPr>
          <w:rFonts w:ascii="Arial" w:hAnsi="Arial" w:cs="Arial"/>
          <w:sz w:val="20"/>
          <w:szCs w:val="20"/>
          <w:lang w:val="bs-Cyrl-BA"/>
        </w:rPr>
        <w:t>nadzorom</w:t>
      </w:r>
      <w:r w:rsidRPr="00170DF3">
        <w:rPr>
          <w:rFonts w:ascii="Arial" w:hAnsi="Arial" w:cs="Arial"/>
          <w:sz w:val="20"/>
          <w:szCs w:val="20"/>
          <w:lang w:val="bs-Cyrl-BA"/>
        </w:rPr>
        <w:t xml:space="preserve">. </w:t>
      </w:r>
    </w:p>
    <w:p w:rsidR="00D33FF8"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promet</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stavljaju</w:t>
      </w:r>
      <w:r w:rsidRPr="00170DF3">
        <w:rPr>
          <w:rFonts w:ascii="Arial" w:hAnsi="Arial" w:cs="Arial"/>
          <w:sz w:val="20"/>
          <w:szCs w:val="20"/>
          <w:lang w:val="bs-Cyrl-BA"/>
        </w:rPr>
        <w:t xml:space="preserve"> </w:t>
      </w:r>
      <w:r>
        <w:rPr>
          <w:rFonts w:ascii="Arial" w:hAnsi="Arial" w:cs="Arial"/>
          <w:sz w:val="20"/>
          <w:szCs w:val="20"/>
          <w:lang w:val="bs-Cyrl-BA"/>
        </w:rPr>
        <w:t>samo</w:t>
      </w:r>
      <w:r w:rsidRPr="00170DF3">
        <w:rPr>
          <w:rFonts w:ascii="Arial" w:hAnsi="Arial" w:cs="Arial"/>
          <w:sz w:val="20"/>
          <w:szCs w:val="20"/>
          <w:lang w:val="bs-Cyrl-BA"/>
        </w:rPr>
        <w:t xml:space="preserve"> </w:t>
      </w:r>
      <w:r>
        <w:rPr>
          <w:rFonts w:ascii="Arial" w:hAnsi="Arial" w:cs="Arial"/>
          <w:sz w:val="20"/>
          <w:szCs w:val="20"/>
          <w:lang w:val="bs-Cyrl-BA"/>
        </w:rPr>
        <w:t>zdrave</w:t>
      </w:r>
      <w:r w:rsidRPr="00170DF3">
        <w:rPr>
          <w:rFonts w:ascii="Arial" w:hAnsi="Arial" w:cs="Arial"/>
          <w:sz w:val="20"/>
          <w:szCs w:val="20"/>
          <w:lang w:val="bs-Cyrl-BA"/>
        </w:rPr>
        <w:t xml:space="preserve"> </w:t>
      </w:r>
      <w:r>
        <w:rPr>
          <w:rFonts w:ascii="Arial" w:hAnsi="Arial" w:cs="Arial"/>
          <w:sz w:val="20"/>
          <w:szCs w:val="20"/>
          <w:lang w:val="bs-Cyrl-BA"/>
        </w:rPr>
        <w:t>pčelinje</w:t>
      </w:r>
      <w:r w:rsidRPr="00170DF3">
        <w:rPr>
          <w:rFonts w:ascii="Arial" w:hAnsi="Arial" w:cs="Arial"/>
          <w:sz w:val="20"/>
          <w:szCs w:val="20"/>
          <w:lang w:val="bs-Cyrl-BA"/>
        </w:rPr>
        <w:t xml:space="preserve"> </w:t>
      </w:r>
      <w:r>
        <w:rPr>
          <w:rFonts w:ascii="Arial" w:hAnsi="Arial" w:cs="Arial"/>
          <w:sz w:val="20"/>
          <w:szCs w:val="20"/>
          <w:lang w:val="bs-Cyrl-BA"/>
        </w:rPr>
        <w:t>zajednice</w:t>
      </w:r>
      <w:r w:rsidRPr="00170DF3">
        <w:rPr>
          <w:rFonts w:ascii="Arial" w:hAnsi="Arial" w:cs="Arial"/>
          <w:sz w:val="20"/>
          <w:szCs w:val="20"/>
          <w:lang w:val="bs-Cyrl-BA"/>
        </w:rPr>
        <w:t xml:space="preserve">, </w:t>
      </w:r>
      <w:r>
        <w:rPr>
          <w:rFonts w:ascii="Arial" w:hAnsi="Arial" w:cs="Arial"/>
          <w:sz w:val="20"/>
          <w:szCs w:val="20"/>
          <w:lang w:val="bs-Cyrl-BA"/>
        </w:rPr>
        <w:t>odnosno</w:t>
      </w:r>
      <w:r w:rsidRPr="00170DF3">
        <w:rPr>
          <w:rFonts w:ascii="Arial" w:hAnsi="Arial" w:cs="Arial"/>
          <w:sz w:val="20"/>
          <w:szCs w:val="20"/>
          <w:lang w:val="bs-Cyrl-BA"/>
        </w:rPr>
        <w:t xml:space="preserve"> </w:t>
      </w:r>
      <w:r>
        <w:rPr>
          <w:rFonts w:ascii="Arial" w:hAnsi="Arial" w:cs="Arial"/>
          <w:sz w:val="20"/>
          <w:szCs w:val="20"/>
          <w:lang w:val="bs-Cyrl-BA"/>
        </w:rPr>
        <w:t>one</w:t>
      </w:r>
      <w:r w:rsidRPr="00170DF3">
        <w:rPr>
          <w:rFonts w:ascii="Arial" w:hAnsi="Arial" w:cs="Arial"/>
          <w:sz w:val="20"/>
          <w:szCs w:val="20"/>
          <w:lang w:val="bs-Cyrl-BA"/>
        </w:rPr>
        <w:t xml:space="preserve"> </w:t>
      </w:r>
      <w:r>
        <w:rPr>
          <w:rFonts w:ascii="Arial" w:hAnsi="Arial" w:cs="Arial"/>
          <w:sz w:val="20"/>
          <w:szCs w:val="20"/>
          <w:lang w:val="bs-Cyrl-BA"/>
        </w:rPr>
        <w:t>koje</w:t>
      </w:r>
      <w:r w:rsidRPr="00170DF3">
        <w:rPr>
          <w:rFonts w:ascii="Arial" w:hAnsi="Arial" w:cs="Arial"/>
          <w:sz w:val="20"/>
          <w:szCs w:val="20"/>
          <w:lang w:val="bs-Cyrl-BA"/>
        </w:rPr>
        <w:t xml:space="preserve"> </w:t>
      </w:r>
      <w:r>
        <w:rPr>
          <w:rFonts w:ascii="Arial" w:hAnsi="Arial" w:cs="Arial"/>
          <w:sz w:val="20"/>
          <w:szCs w:val="20"/>
          <w:lang w:val="bs-Cyrl-BA"/>
        </w:rPr>
        <w:t>potiču</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registrovanih</w:t>
      </w:r>
      <w:r w:rsidRPr="00170DF3">
        <w:rPr>
          <w:rFonts w:ascii="Arial" w:hAnsi="Arial" w:cs="Arial"/>
          <w:sz w:val="20"/>
          <w:szCs w:val="20"/>
          <w:lang w:val="bs-Cyrl-BA"/>
        </w:rPr>
        <w:t xml:space="preserve"> </w:t>
      </w:r>
      <w:r>
        <w:rPr>
          <w:rFonts w:ascii="Arial" w:hAnsi="Arial" w:cs="Arial"/>
          <w:sz w:val="20"/>
          <w:szCs w:val="20"/>
          <w:lang w:val="bs-Cyrl-BA"/>
        </w:rPr>
        <w:t>gazdinstava</w:t>
      </w:r>
      <w:r w:rsidRPr="00170DF3">
        <w:rPr>
          <w:rFonts w:ascii="Arial" w:hAnsi="Arial" w:cs="Arial"/>
          <w:sz w:val="20"/>
          <w:szCs w:val="20"/>
          <w:lang w:val="bs-Cyrl-BA"/>
        </w:rPr>
        <w:t xml:space="preserve">, </w:t>
      </w:r>
      <w:r>
        <w:rPr>
          <w:rFonts w:ascii="Arial" w:hAnsi="Arial" w:cs="Arial"/>
          <w:sz w:val="20"/>
          <w:szCs w:val="20"/>
          <w:lang w:val="bs-Cyrl-BA"/>
        </w:rPr>
        <w:t>obeležene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kod</w:t>
      </w:r>
      <w:r w:rsidRPr="00170DF3">
        <w:rPr>
          <w:rFonts w:ascii="Arial" w:hAnsi="Arial" w:cs="Arial"/>
          <w:sz w:val="20"/>
          <w:szCs w:val="20"/>
          <w:lang w:val="bs-Cyrl-BA"/>
        </w:rPr>
        <w:t xml:space="preserve"> </w:t>
      </w:r>
      <w:r>
        <w:rPr>
          <w:rFonts w:ascii="Arial" w:hAnsi="Arial" w:cs="Arial"/>
          <w:sz w:val="20"/>
          <w:szCs w:val="20"/>
          <w:lang w:val="bs-Cyrl-BA"/>
        </w:rPr>
        <w:t>kojih</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sprovedene</w:t>
      </w:r>
      <w:r w:rsidRPr="00170DF3">
        <w:rPr>
          <w:rFonts w:ascii="Arial" w:hAnsi="Arial" w:cs="Arial"/>
          <w:sz w:val="20"/>
          <w:szCs w:val="20"/>
          <w:lang w:val="bs-Cyrl-BA"/>
        </w:rPr>
        <w:t xml:space="preserve"> </w:t>
      </w:r>
      <w:r>
        <w:rPr>
          <w:rFonts w:ascii="Arial" w:hAnsi="Arial" w:cs="Arial"/>
          <w:sz w:val="20"/>
          <w:szCs w:val="20"/>
          <w:lang w:val="bs-Cyrl-BA"/>
        </w:rPr>
        <w:t>predviđene</w:t>
      </w:r>
      <w:r w:rsidRPr="00170DF3">
        <w:rPr>
          <w:rFonts w:ascii="Arial" w:hAnsi="Arial" w:cs="Arial"/>
          <w:sz w:val="20"/>
          <w:szCs w:val="20"/>
          <w:lang w:val="bs-Cyrl-BA"/>
        </w:rPr>
        <w:t xml:space="preserve"> </w:t>
      </w:r>
      <w:r>
        <w:rPr>
          <w:rFonts w:ascii="Arial" w:hAnsi="Arial" w:cs="Arial"/>
          <w:sz w:val="20"/>
          <w:szCs w:val="20"/>
          <w:lang w:val="bs-Cyrl-BA"/>
        </w:rPr>
        <w:t>veterinarsko</w:t>
      </w:r>
      <w:r w:rsidRPr="00170DF3">
        <w:rPr>
          <w:rFonts w:ascii="Arial" w:hAnsi="Arial" w:cs="Arial"/>
          <w:sz w:val="20"/>
          <w:szCs w:val="20"/>
          <w:lang w:val="bs-Cyrl-BA"/>
        </w:rPr>
        <w:t>-</w:t>
      </w:r>
      <w:r>
        <w:rPr>
          <w:rFonts w:ascii="Arial" w:hAnsi="Arial" w:cs="Arial"/>
          <w:sz w:val="20"/>
          <w:szCs w:val="20"/>
          <w:lang w:val="bs-Cyrl-BA"/>
        </w:rPr>
        <w:t>sanitarne</w:t>
      </w:r>
      <w:r w:rsidRPr="00170DF3">
        <w:rPr>
          <w:rFonts w:ascii="Arial" w:hAnsi="Arial" w:cs="Arial"/>
          <w:sz w:val="20"/>
          <w:szCs w:val="20"/>
          <w:lang w:val="bs-Cyrl-BA"/>
        </w:rPr>
        <w:t xml:space="preserve"> </w:t>
      </w:r>
      <w:r>
        <w:rPr>
          <w:rFonts w:ascii="Arial" w:hAnsi="Arial" w:cs="Arial"/>
          <w:sz w:val="20"/>
          <w:szCs w:val="20"/>
          <w:lang w:val="bs-Cyrl-BA"/>
        </w:rPr>
        <w:t>mere</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skladu</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posebnim</w:t>
      </w:r>
      <w:r w:rsidRPr="00170DF3">
        <w:rPr>
          <w:rFonts w:ascii="Arial" w:hAnsi="Arial" w:cs="Arial"/>
          <w:sz w:val="20"/>
          <w:szCs w:val="20"/>
          <w:lang w:val="bs-Cyrl-BA"/>
        </w:rPr>
        <w:t xml:space="preserve"> </w:t>
      </w:r>
      <w:r>
        <w:rPr>
          <w:rFonts w:ascii="Arial" w:hAnsi="Arial" w:cs="Arial"/>
          <w:sz w:val="20"/>
          <w:szCs w:val="20"/>
          <w:lang w:val="bs-Cyrl-BA"/>
        </w:rPr>
        <w:t>propisom</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p>
    <w:p w:rsidR="00D33FF8" w:rsidRPr="00170DF3" w:rsidRDefault="00D33FF8" w:rsidP="00D33FF8">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w:t>
      </w:r>
      <w:r>
        <w:rPr>
          <w:rFonts w:ascii="Arial" w:hAnsi="Arial" w:cs="Arial"/>
          <w:sz w:val="20"/>
          <w:szCs w:val="20"/>
          <w:lang w:val="bs-Cyrl-BA"/>
        </w:rPr>
        <w:t>a</w:t>
      </w:r>
      <w:r w:rsidRPr="00170DF3">
        <w:rPr>
          <w:rFonts w:ascii="Arial" w:hAnsi="Arial" w:cs="Arial"/>
          <w:sz w:val="20"/>
          <w:szCs w:val="20"/>
          <w:lang w:val="bs-Cyrl-BA"/>
        </w:rPr>
        <w:t xml:space="preserve">) </w:t>
      </w:r>
      <w:r>
        <w:rPr>
          <w:rFonts w:ascii="Arial" w:hAnsi="Arial" w:cs="Arial"/>
          <w:sz w:val="20"/>
          <w:szCs w:val="20"/>
          <w:lang w:val="bs-Cyrl-BA"/>
        </w:rPr>
        <w:t>Američka</w:t>
      </w:r>
      <w:r w:rsidRPr="00170DF3">
        <w:rPr>
          <w:rFonts w:ascii="Arial" w:hAnsi="Arial" w:cs="Arial"/>
          <w:sz w:val="20"/>
          <w:szCs w:val="20"/>
          <w:lang w:val="bs-Cyrl-BA"/>
        </w:rPr>
        <w:t xml:space="preserve"> </w:t>
      </w:r>
      <w:r>
        <w:rPr>
          <w:rFonts w:ascii="Arial" w:hAnsi="Arial" w:cs="Arial"/>
          <w:sz w:val="20"/>
          <w:szCs w:val="20"/>
          <w:lang w:val="bs-Cyrl-BA"/>
        </w:rPr>
        <w:t>kuga</w:t>
      </w:r>
      <w:r w:rsidRPr="00170DF3">
        <w:rPr>
          <w:rFonts w:ascii="Arial" w:hAnsi="Arial" w:cs="Arial"/>
          <w:sz w:val="20"/>
          <w:szCs w:val="20"/>
          <w:lang w:val="bs-Cyrl-BA"/>
        </w:rPr>
        <w:t xml:space="preserve"> </w:t>
      </w:r>
      <w:r>
        <w:rPr>
          <w:rFonts w:ascii="Arial" w:hAnsi="Arial" w:cs="Arial"/>
          <w:sz w:val="20"/>
          <w:szCs w:val="20"/>
          <w:lang w:val="bs-Cyrl-BA"/>
        </w:rPr>
        <w:t>pčelinjeg</w:t>
      </w:r>
      <w:r w:rsidRPr="00170DF3">
        <w:rPr>
          <w:rFonts w:ascii="Arial" w:hAnsi="Arial" w:cs="Arial"/>
          <w:sz w:val="20"/>
          <w:szCs w:val="20"/>
          <w:lang w:val="bs-Cyrl-BA"/>
        </w:rPr>
        <w:t xml:space="preserve"> </w:t>
      </w:r>
      <w:r>
        <w:rPr>
          <w:rFonts w:ascii="Arial" w:hAnsi="Arial" w:cs="Arial"/>
          <w:sz w:val="20"/>
          <w:szCs w:val="20"/>
          <w:lang w:val="bs-Cyrl-BA"/>
        </w:rPr>
        <w:t>legla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društava</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vrši</w:t>
      </w:r>
      <w:r w:rsidRPr="00170DF3">
        <w:rPr>
          <w:rFonts w:ascii="Arial" w:hAnsi="Arial" w:cs="Arial"/>
          <w:sz w:val="20"/>
          <w:szCs w:val="20"/>
          <w:lang w:val="bs-Cyrl-BA"/>
        </w:rPr>
        <w:t xml:space="preserve"> </w:t>
      </w:r>
      <w:r>
        <w:rPr>
          <w:rFonts w:ascii="Arial" w:hAnsi="Arial" w:cs="Arial"/>
          <w:sz w:val="20"/>
          <w:szCs w:val="20"/>
          <w:lang w:val="bs-Cyrl-BA"/>
        </w:rPr>
        <w:t>dva</w:t>
      </w:r>
      <w:r w:rsidRPr="00170DF3">
        <w:rPr>
          <w:rFonts w:ascii="Arial" w:hAnsi="Arial" w:cs="Arial"/>
          <w:sz w:val="20"/>
          <w:szCs w:val="20"/>
          <w:lang w:val="bs-Cyrl-BA"/>
        </w:rPr>
        <w:t xml:space="preserve"> </w:t>
      </w:r>
      <w:r>
        <w:rPr>
          <w:rFonts w:ascii="Arial" w:hAnsi="Arial" w:cs="Arial"/>
          <w:sz w:val="20"/>
          <w:szCs w:val="20"/>
          <w:lang w:val="bs-Cyrl-BA"/>
        </w:rPr>
        <w:t>puta</w:t>
      </w:r>
      <w:r w:rsidRPr="00170DF3">
        <w:rPr>
          <w:rFonts w:ascii="Arial" w:hAnsi="Arial" w:cs="Arial"/>
          <w:sz w:val="20"/>
          <w:szCs w:val="20"/>
          <w:lang w:val="bs-Cyrl-BA"/>
        </w:rPr>
        <w:t xml:space="preserve"> </w:t>
      </w:r>
      <w:r>
        <w:rPr>
          <w:rFonts w:ascii="Arial" w:hAnsi="Arial" w:cs="Arial"/>
          <w:sz w:val="20"/>
          <w:szCs w:val="20"/>
          <w:lang w:val="bs-Cyrl-BA"/>
        </w:rPr>
        <w:t>godišnje</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proleće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jesen</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gazdinstvima</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kojima</w:t>
      </w:r>
      <w:r w:rsidRPr="00170DF3">
        <w:rPr>
          <w:rFonts w:ascii="Arial" w:hAnsi="Arial" w:cs="Arial"/>
          <w:sz w:val="20"/>
          <w:szCs w:val="20"/>
          <w:lang w:val="bs-Cyrl-BA"/>
        </w:rPr>
        <w:t xml:space="preserve"> </w:t>
      </w:r>
      <w:r>
        <w:rPr>
          <w:rFonts w:ascii="Arial" w:hAnsi="Arial" w:cs="Arial"/>
          <w:sz w:val="20"/>
          <w:szCs w:val="20"/>
          <w:lang w:val="bs-Cyrl-BA"/>
        </w:rPr>
        <w:t>je</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2012. </w:t>
      </w:r>
      <w:r>
        <w:rPr>
          <w:rFonts w:ascii="Arial" w:hAnsi="Arial" w:cs="Arial"/>
          <w:sz w:val="20"/>
          <w:szCs w:val="20"/>
          <w:lang w:val="bs-Cyrl-BA"/>
        </w:rPr>
        <w:t>godini</w:t>
      </w:r>
      <w:r w:rsidRPr="00170DF3">
        <w:rPr>
          <w:rFonts w:ascii="Arial" w:hAnsi="Arial" w:cs="Arial"/>
          <w:sz w:val="20"/>
          <w:szCs w:val="20"/>
          <w:lang w:val="bs-Cyrl-BA"/>
        </w:rPr>
        <w:t xml:space="preserve"> </w:t>
      </w:r>
      <w:r>
        <w:rPr>
          <w:rFonts w:ascii="Arial" w:hAnsi="Arial" w:cs="Arial"/>
          <w:sz w:val="20"/>
          <w:szCs w:val="20"/>
          <w:lang w:val="bs-Cyrl-BA"/>
        </w:rPr>
        <w:t>utvrđena</w:t>
      </w:r>
      <w:r w:rsidRPr="00170DF3">
        <w:rPr>
          <w:rFonts w:ascii="Arial" w:hAnsi="Arial" w:cs="Arial"/>
          <w:sz w:val="20"/>
          <w:szCs w:val="20"/>
          <w:lang w:val="bs-Cyrl-BA"/>
        </w:rPr>
        <w:t xml:space="preserve"> </w:t>
      </w:r>
      <w:r>
        <w:rPr>
          <w:rFonts w:ascii="Arial" w:hAnsi="Arial" w:cs="Arial"/>
          <w:sz w:val="20"/>
          <w:szCs w:val="20"/>
          <w:lang w:val="bs-Cyrl-BA"/>
        </w:rPr>
        <w:t>američka</w:t>
      </w:r>
      <w:r w:rsidRPr="00170DF3">
        <w:rPr>
          <w:rFonts w:ascii="Arial" w:hAnsi="Arial" w:cs="Arial"/>
          <w:sz w:val="20"/>
          <w:szCs w:val="20"/>
          <w:lang w:val="bs-Cyrl-BA"/>
        </w:rPr>
        <w:t xml:space="preserve"> </w:t>
      </w:r>
      <w:r>
        <w:rPr>
          <w:rFonts w:ascii="Arial" w:hAnsi="Arial" w:cs="Arial"/>
          <w:sz w:val="20"/>
          <w:szCs w:val="20"/>
          <w:lang w:val="bs-Cyrl-BA"/>
        </w:rPr>
        <w:t>kuga</w:t>
      </w:r>
      <w:r w:rsidRPr="00170DF3">
        <w:rPr>
          <w:rFonts w:ascii="Arial" w:hAnsi="Arial" w:cs="Arial"/>
          <w:sz w:val="20"/>
          <w:szCs w:val="20"/>
          <w:lang w:val="bs-Cyrl-BA"/>
        </w:rPr>
        <w:t xml:space="preserve"> </w:t>
      </w:r>
      <w:r>
        <w:rPr>
          <w:rFonts w:ascii="Arial" w:hAnsi="Arial" w:cs="Arial"/>
          <w:sz w:val="20"/>
          <w:szCs w:val="20"/>
          <w:lang w:val="bs-Cyrl-BA"/>
        </w:rPr>
        <w:t>klinički</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pregledaju</w:t>
      </w:r>
      <w:r w:rsidRPr="00170DF3">
        <w:rPr>
          <w:rFonts w:ascii="Arial" w:hAnsi="Arial" w:cs="Arial"/>
          <w:sz w:val="20"/>
          <w:szCs w:val="20"/>
          <w:lang w:val="bs-Cyrl-BA"/>
        </w:rPr>
        <w:t xml:space="preserve"> </w:t>
      </w:r>
      <w:r>
        <w:rPr>
          <w:rFonts w:ascii="Arial" w:hAnsi="Arial" w:cs="Arial"/>
          <w:sz w:val="20"/>
          <w:szCs w:val="20"/>
          <w:lang w:val="bs-Cyrl-BA"/>
        </w:rPr>
        <w:t>sve</w:t>
      </w:r>
      <w:r w:rsidRPr="00170DF3">
        <w:rPr>
          <w:rFonts w:ascii="Arial" w:hAnsi="Arial" w:cs="Arial"/>
          <w:sz w:val="20"/>
          <w:szCs w:val="20"/>
          <w:lang w:val="bs-Cyrl-BA"/>
        </w:rPr>
        <w:t xml:space="preserve"> </w:t>
      </w:r>
      <w:r>
        <w:rPr>
          <w:rFonts w:ascii="Arial" w:hAnsi="Arial" w:cs="Arial"/>
          <w:sz w:val="20"/>
          <w:szCs w:val="20"/>
          <w:lang w:val="bs-Cyrl-BA"/>
        </w:rPr>
        <w:t>pčelinje</w:t>
      </w:r>
      <w:r w:rsidRPr="00170DF3">
        <w:rPr>
          <w:rFonts w:ascii="Arial" w:hAnsi="Arial" w:cs="Arial"/>
          <w:sz w:val="20"/>
          <w:szCs w:val="20"/>
          <w:lang w:val="bs-Cyrl-BA"/>
        </w:rPr>
        <w:t xml:space="preserve"> </w:t>
      </w:r>
      <w:r>
        <w:rPr>
          <w:rFonts w:ascii="Arial" w:hAnsi="Arial" w:cs="Arial"/>
          <w:sz w:val="20"/>
          <w:szCs w:val="20"/>
          <w:lang w:val="bs-Cyrl-BA"/>
        </w:rPr>
        <w:t>zajednice</w:t>
      </w:r>
      <w:r w:rsidRPr="00170DF3">
        <w:rPr>
          <w:rFonts w:ascii="Arial" w:hAnsi="Arial" w:cs="Arial"/>
          <w:sz w:val="20"/>
          <w:szCs w:val="20"/>
          <w:lang w:val="bs-Cyrl-BA"/>
        </w:rPr>
        <w:t xml:space="preserve">, </w:t>
      </w:r>
      <w:r>
        <w:rPr>
          <w:rFonts w:ascii="Arial" w:hAnsi="Arial" w:cs="Arial"/>
          <w:sz w:val="20"/>
          <w:szCs w:val="20"/>
          <w:lang w:val="bs-Cyrl-BA"/>
        </w:rPr>
        <w:t>kao</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one</w:t>
      </w:r>
      <w:r w:rsidRPr="00170DF3">
        <w:rPr>
          <w:rFonts w:ascii="Arial" w:hAnsi="Arial" w:cs="Arial"/>
          <w:sz w:val="20"/>
          <w:szCs w:val="20"/>
          <w:lang w:val="bs-Cyrl-BA"/>
        </w:rPr>
        <w:t xml:space="preserve"> </w:t>
      </w:r>
      <w:r>
        <w:rPr>
          <w:rFonts w:ascii="Arial" w:hAnsi="Arial" w:cs="Arial"/>
          <w:sz w:val="20"/>
          <w:szCs w:val="20"/>
          <w:lang w:val="bs-Cyrl-BA"/>
        </w:rPr>
        <w:t>koje</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nalaze</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krugu</w:t>
      </w:r>
      <w:r w:rsidRPr="00170DF3">
        <w:rPr>
          <w:rFonts w:ascii="Arial" w:hAnsi="Arial" w:cs="Arial"/>
          <w:sz w:val="20"/>
          <w:szCs w:val="20"/>
          <w:lang w:val="bs-Cyrl-BA"/>
        </w:rPr>
        <w:t xml:space="preserve"> </w:t>
      </w:r>
      <w:r>
        <w:rPr>
          <w:rFonts w:ascii="Arial" w:hAnsi="Arial" w:cs="Arial"/>
          <w:sz w:val="20"/>
          <w:szCs w:val="20"/>
          <w:lang w:val="bs-Cyrl-BA"/>
        </w:rPr>
        <w:t>prečnika</w:t>
      </w:r>
      <w:r w:rsidRPr="00170DF3">
        <w:rPr>
          <w:rFonts w:ascii="Arial" w:hAnsi="Arial" w:cs="Arial"/>
          <w:sz w:val="20"/>
          <w:szCs w:val="20"/>
          <w:lang w:val="bs-Cyrl-BA"/>
        </w:rPr>
        <w:t xml:space="preserve"> </w:t>
      </w:r>
      <w:r>
        <w:rPr>
          <w:rFonts w:ascii="Arial" w:hAnsi="Arial" w:cs="Arial"/>
          <w:sz w:val="20"/>
          <w:szCs w:val="20"/>
          <w:lang w:val="bs-Cyrl-BA"/>
        </w:rPr>
        <w:t>tri</w:t>
      </w:r>
      <w:r w:rsidRPr="00170DF3">
        <w:rPr>
          <w:rFonts w:ascii="Arial" w:hAnsi="Arial" w:cs="Arial"/>
          <w:sz w:val="20"/>
          <w:szCs w:val="20"/>
          <w:lang w:val="bs-Cyrl-BA"/>
        </w:rPr>
        <w:t xml:space="preserve"> </w:t>
      </w:r>
      <w:r>
        <w:rPr>
          <w:rFonts w:ascii="Arial" w:hAnsi="Arial" w:cs="Arial"/>
          <w:sz w:val="20"/>
          <w:szCs w:val="20"/>
          <w:lang w:val="bs-Cyrl-BA"/>
        </w:rPr>
        <w:t>kilometra</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zaraženog</w:t>
      </w:r>
      <w:r w:rsidRPr="00170DF3">
        <w:rPr>
          <w:rFonts w:ascii="Arial" w:hAnsi="Arial" w:cs="Arial"/>
          <w:sz w:val="20"/>
          <w:szCs w:val="20"/>
          <w:lang w:val="bs-Cyrl-BA"/>
        </w:rPr>
        <w:t xml:space="preserve"> </w:t>
      </w:r>
      <w:r>
        <w:rPr>
          <w:rFonts w:ascii="Arial" w:hAnsi="Arial" w:cs="Arial"/>
          <w:sz w:val="20"/>
          <w:szCs w:val="20"/>
          <w:lang w:val="bs-Cyrl-BA"/>
        </w:rPr>
        <w:t>pčelinjaka</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strane</w:t>
      </w:r>
      <w:r w:rsidRPr="00170DF3">
        <w:rPr>
          <w:rFonts w:ascii="Arial" w:hAnsi="Arial" w:cs="Arial"/>
          <w:sz w:val="20"/>
          <w:szCs w:val="20"/>
          <w:lang w:val="bs-Cyrl-BA"/>
        </w:rPr>
        <w:t xml:space="preserve"> </w:t>
      </w:r>
      <w:r>
        <w:rPr>
          <w:rFonts w:ascii="Arial" w:hAnsi="Arial" w:cs="Arial"/>
          <w:sz w:val="20"/>
          <w:szCs w:val="20"/>
          <w:lang w:val="bs-Cyrl-BA"/>
        </w:rPr>
        <w:t>nadležne</w:t>
      </w:r>
      <w:r w:rsidRPr="00170DF3">
        <w:rPr>
          <w:rFonts w:ascii="Arial" w:hAnsi="Arial" w:cs="Arial"/>
          <w:sz w:val="20"/>
          <w:szCs w:val="20"/>
          <w:lang w:val="bs-Cyrl-BA"/>
        </w:rPr>
        <w:t xml:space="preserve">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službe</w:t>
      </w:r>
      <w:r w:rsidRPr="00170DF3">
        <w:rPr>
          <w:rFonts w:ascii="Arial" w:hAnsi="Arial" w:cs="Arial"/>
          <w:sz w:val="20"/>
          <w:szCs w:val="20"/>
          <w:lang w:val="bs-Cyrl-BA"/>
        </w:rPr>
        <w:t xml:space="preserve">, </w:t>
      </w:r>
      <w:r>
        <w:rPr>
          <w:rFonts w:ascii="Arial" w:hAnsi="Arial" w:cs="Arial"/>
          <w:sz w:val="20"/>
          <w:szCs w:val="20"/>
          <w:lang w:val="bs-Cyrl-BA"/>
        </w:rPr>
        <w:t>a</w:t>
      </w:r>
      <w:r w:rsidRPr="00170DF3">
        <w:rPr>
          <w:rFonts w:ascii="Arial" w:hAnsi="Arial" w:cs="Arial"/>
          <w:sz w:val="20"/>
          <w:szCs w:val="20"/>
          <w:lang w:val="bs-Cyrl-BA"/>
        </w:rPr>
        <w:t xml:space="preserve"> </w:t>
      </w:r>
      <w:r>
        <w:rPr>
          <w:rFonts w:ascii="Arial" w:hAnsi="Arial" w:cs="Arial"/>
          <w:sz w:val="20"/>
          <w:szCs w:val="20"/>
          <w:lang w:val="bs-Cyrl-BA"/>
        </w:rPr>
        <w:t>pod</w:t>
      </w:r>
      <w:r w:rsidRPr="00170DF3">
        <w:rPr>
          <w:rFonts w:ascii="Arial" w:hAnsi="Arial" w:cs="Arial"/>
          <w:sz w:val="20"/>
          <w:szCs w:val="20"/>
          <w:lang w:val="bs-Cyrl-BA"/>
        </w:rPr>
        <w:t xml:space="preserve"> </w:t>
      </w:r>
      <w:r>
        <w:rPr>
          <w:rFonts w:ascii="Arial" w:hAnsi="Arial" w:cs="Arial"/>
          <w:sz w:val="20"/>
          <w:szCs w:val="20"/>
          <w:lang w:val="bs-Cyrl-BA"/>
        </w:rPr>
        <w:t>nadzorom</w:t>
      </w:r>
      <w:r w:rsidRPr="00170DF3">
        <w:rPr>
          <w:rFonts w:ascii="Arial" w:hAnsi="Arial" w:cs="Arial"/>
          <w:sz w:val="20"/>
          <w:szCs w:val="20"/>
          <w:lang w:val="bs-Cyrl-BA"/>
        </w:rPr>
        <w:t xml:space="preserve"> </w:t>
      </w:r>
      <w:r>
        <w:rPr>
          <w:rFonts w:ascii="Arial" w:hAnsi="Arial" w:cs="Arial"/>
          <w:sz w:val="20"/>
          <w:szCs w:val="20"/>
          <w:lang w:val="bs-Cyrl-BA"/>
        </w:rPr>
        <w:t>veterinarskog</w:t>
      </w:r>
      <w:r w:rsidRPr="00170DF3">
        <w:rPr>
          <w:rFonts w:ascii="Arial" w:hAnsi="Arial" w:cs="Arial"/>
          <w:sz w:val="20"/>
          <w:szCs w:val="20"/>
          <w:lang w:val="bs-Cyrl-BA"/>
        </w:rPr>
        <w:t xml:space="preserve"> </w:t>
      </w:r>
      <w:r>
        <w:rPr>
          <w:rFonts w:ascii="Arial" w:hAnsi="Arial" w:cs="Arial"/>
          <w:sz w:val="20"/>
          <w:szCs w:val="20"/>
          <w:lang w:val="bs-Cyrl-BA"/>
        </w:rPr>
        <w:t>inspektora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lastRenderedPageBreak/>
        <w:t>Na</w:t>
      </w:r>
      <w:r w:rsidRPr="00170DF3">
        <w:rPr>
          <w:rFonts w:ascii="Arial" w:hAnsi="Arial" w:cs="Arial"/>
          <w:sz w:val="20"/>
          <w:szCs w:val="20"/>
          <w:lang w:val="bs-Cyrl-BA"/>
        </w:rPr>
        <w:t xml:space="preserve"> </w:t>
      </w:r>
      <w:r>
        <w:rPr>
          <w:rFonts w:ascii="Arial" w:hAnsi="Arial" w:cs="Arial"/>
          <w:sz w:val="20"/>
          <w:szCs w:val="20"/>
          <w:lang w:val="bs-Cyrl-BA"/>
        </w:rPr>
        <w:t>gazdinstvima</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uzgoj</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prodaju</w:t>
      </w:r>
      <w:r w:rsidRPr="00170DF3">
        <w:rPr>
          <w:rFonts w:ascii="Arial" w:hAnsi="Arial" w:cs="Arial"/>
          <w:sz w:val="20"/>
          <w:szCs w:val="20"/>
          <w:lang w:val="bs-Cyrl-BA"/>
        </w:rPr>
        <w:t xml:space="preserve"> </w:t>
      </w:r>
      <w:r>
        <w:rPr>
          <w:rFonts w:ascii="Arial" w:hAnsi="Arial" w:cs="Arial"/>
          <w:sz w:val="20"/>
          <w:szCs w:val="20"/>
          <w:lang w:val="bs-Cyrl-BA"/>
        </w:rPr>
        <w:t>matica</w:t>
      </w:r>
      <w:r w:rsidRPr="00170DF3">
        <w:rPr>
          <w:rFonts w:ascii="Arial" w:hAnsi="Arial" w:cs="Arial"/>
          <w:sz w:val="20"/>
          <w:szCs w:val="20"/>
          <w:lang w:val="bs-Cyrl-BA"/>
        </w:rPr>
        <w:t xml:space="preserve">, </w:t>
      </w:r>
      <w:r>
        <w:rPr>
          <w:rFonts w:ascii="Arial" w:hAnsi="Arial" w:cs="Arial"/>
          <w:sz w:val="20"/>
          <w:szCs w:val="20"/>
          <w:lang w:val="bs-Cyrl-BA"/>
        </w:rPr>
        <w:t>koja</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upisana</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Centralni</w:t>
      </w:r>
      <w:r w:rsidRPr="00170DF3">
        <w:rPr>
          <w:rFonts w:ascii="Arial" w:hAnsi="Arial" w:cs="Arial"/>
          <w:sz w:val="20"/>
          <w:szCs w:val="20"/>
          <w:lang w:val="bs-Cyrl-BA"/>
        </w:rPr>
        <w:t xml:space="preserve"> </w:t>
      </w:r>
      <w:r>
        <w:rPr>
          <w:rFonts w:ascii="Arial" w:hAnsi="Arial" w:cs="Arial"/>
          <w:sz w:val="20"/>
          <w:szCs w:val="20"/>
          <w:lang w:val="bs-Cyrl-BA"/>
        </w:rPr>
        <w:t>registar</w:t>
      </w:r>
      <w:r w:rsidRPr="00170DF3">
        <w:rPr>
          <w:rFonts w:ascii="Arial" w:hAnsi="Arial" w:cs="Arial"/>
          <w:sz w:val="20"/>
          <w:szCs w:val="20"/>
          <w:lang w:val="bs-Cyrl-BA"/>
        </w:rPr>
        <w:t xml:space="preserve"> </w:t>
      </w:r>
      <w:r>
        <w:rPr>
          <w:rFonts w:ascii="Arial" w:hAnsi="Arial" w:cs="Arial"/>
          <w:sz w:val="20"/>
          <w:szCs w:val="20"/>
          <w:lang w:val="bs-Cyrl-BA"/>
        </w:rPr>
        <w:t>objekata</w:t>
      </w:r>
      <w:r w:rsidRPr="00170DF3">
        <w:rPr>
          <w:rFonts w:ascii="Arial" w:hAnsi="Arial" w:cs="Arial"/>
          <w:sz w:val="20"/>
          <w:szCs w:val="20"/>
          <w:lang w:val="bs-Cyrl-BA"/>
        </w:rPr>
        <w:t xml:space="preserve"> </w:t>
      </w:r>
      <w:r>
        <w:rPr>
          <w:rFonts w:ascii="Arial" w:hAnsi="Arial" w:cs="Arial"/>
          <w:sz w:val="20"/>
          <w:szCs w:val="20"/>
          <w:lang w:val="bs-Cyrl-BA"/>
        </w:rPr>
        <w:t>vrši</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klinički</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svih</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zajednica</w:t>
      </w:r>
      <w:r w:rsidRPr="00170DF3">
        <w:rPr>
          <w:rFonts w:ascii="Arial" w:hAnsi="Arial" w:cs="Arial"/>
          <w:sz w:val="20"/>
          <w:szCs w:val="20"/>
          <w:lang w:val="bs-Cyrl-BA"/>
        </w:rPr>
        <w:t xml:space="preserve"> </w:t>
      </w:r>
      <w:r>
        <w:rPr>
          <w:rFonts w:ascii="Arial" w:hAnsi="Arial" w:cs="Arial"/>
          <w:sz w:val="20"/>
          <w:szCs w:val="20"/>
          <w:lang w:val="bs-Cyrl-BA"/>
        </w:rPr>
        <w:t>tokom</w:t>
      </w:r>
      <w:r w:rsidRPr="00170DF3">
        <w:rPr>
          <w:rFonts w:ascii="Arial" w:hAnsi="Arial" w:cs="Arial"/>
          <w:sz w:val="20"/>
          <w:szCs w:val="20"/>
          <w:lang w:val="bs-Cyrl-BA"/>
        </w:rPr>
        <w:t xml:space="preserve"> </w:t>
      </w:r>
      <w:r>
        <w:rPr>
          <w:rFonts w:ascii="Arial" w:hAnsi="Arial" w:cs="Arial"/>
          <w:sz w:val="20"/>
          <w:szCs w:val="20"/>
          <w:lang w:val="bs-Cyrl-BA"/>
        </w:rPr>
        <w:t>proleća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jeseni</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strane</w:t>
      </w:r>
      <w:r w:rsidRPr="00170DF3">
        <w:rPr>
          <w:rFonts w:ascii="Arial" w:hAnsi="Arial" w:cs="Arial"/>
          <w:sz w:val="20"/>
          <w:szCs w:val="20"/>
          <w:lang w:val="bs-Cyrl-BA"/>
        </w:rPr>
        <w:t xml:space="preserve"> </w:t>
      </w:r>
      <w:r>
        <w:rPr>
          <w:rFonts w:ascii="Arial" w:hAnsi="Arial" w:cs="Arial"/>
          <w:sz w:val="20"/>
          <w:szCs w:val="20"/>
          <w:lang w:val="bs-Cyrl-BA"/>
        </w:rPr>
        <w:t>nadležne</w:t>
      </w:r>
      <w:r w:rsidRPr="00170DF3">
        <w:rPr>
          <w:rFonts w:ascii="Arial" w:hAnsi="Arial" w:cs="Arial"/>
          <w:sz w:val="20"/>
          <w:szCs w:val="20"/>
          <w:lang w:val="bs-Cyrl-BA"/>
        </w:rPr>
        <w:t xml:space="preserve">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službe</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Uzorke</w:t>
      </w:r>
      <w:r w:rsidRPr="00170DF3">
        <w:rPr>
          <w:rFonts w:ascii="Arial" w:hAnsi="Arial" w:cs="Arial"/>
          <w:sz w:val="20"/>
          <w:szCs w:val="20"/>
          <w:lang w:val="bs-Cyrl-BA"/>
        </w:rPr>
        <w:t xml:space="preserve"> </w:t>
      </w:r>
      <w:r>
        <w:rPr>
          <w:rFonts w:ascii="Arial" w:hAnsi="Arial" w:cs="Arial"/>
          <w:sz w:val="20"/>
          <w:szCs w:val="20"/>
          <w:lang w:val="bs-Cyrl-BA"/>
        </w:rPr>
        <w:t>iz</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društava</w:t>
      </w:r>
      <w:r w:rsidRPr="00170DF3">
        <w:rPr>
          <w:rFonts w:ascii="Arial" w:hAnsi="Arial" w:cs="Arial"/>
          <w:sz w:val="20"/>
          <w:szCs w:val="20"/>
          <w:lang w:val="bs-Cyrl-BA"/>
        </w:rPr>
        <w:t xml:space="preserve"> </w:t>
      </w:r>
      <w:r>
        <w:rPr>
          <w:rFonts w:ascii="Arial" w:hAnsi="Arial" w:cs="Arial"/>
          <w:sz w:val="20"/>
          <w:szCs w:val="20"/>
          <w:lang w:val="bs-Cyrl-BA"/>
        </w:rPr>
        <w:t>koja</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sumnjiva</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bolest</w:t>
      </w:r>
      <w:r w:rsidRPr="00170DF3">
        <w:rPr>
          <w:rFonts w:ascii="Arial" w:hAnsi="Arial" w:cs="Arial"/>
          <w:sz w:val="20"/>
          <w:szCs w:val="20"/>
          <w:lang w:val="bs-Cyrl-BA"/>
        </w:rPr>
        <w:t xml:space="preserve"> </w:t>
      </w:r>
      <w:r>
        <w:rPr>
          <w:rFonts w:ascii="Arial" w:hAnsi="Arial" w:cs="Arial"/>
          <w:sz w:val="20"/>
          <w:szCs w:val="20"/>
          <w:lang w:val="bs-Cyrl-BA"/>
        </w:rPr>
        <w:t>ovlašćena</w:t>
      </w:r>
      <w:r w:rsidRPr="00170DF3">
        <w:rPr>
          <w:rFonts w:ascii="Arial" w:hAnsi="Arial" w:cs="Arial"/>
          <w:sz w:val="20"/>
          <w:szCs w:val="20"/>
          <w:lang w:val="bs-Cyrl-BA"/>
        </w:rPr>
        <w:t xml:space="preserve"> </w:t>
      </w:r>
      <w:r>
        <w:rPr>
          <w:rFonts w:ascii="Arial" w:hAnsi="Arial" w:cs="Arial"/>
          <w:sz w:val="20"/>
          <w:szCs w:val="20"/>
          <w:lang w:val="bs-Cyrl-BA"/>
        </w:rPr>
        <w:t>veterinarska</w:t>
      </w:r>
      <w:r w:rsidRPr="00170DF3">
        <w:rPr>
          <w:rFonts w:ascii="Arial" w:hAnsi="Arial" w:cs="Arial"/>
          <w:sz w:val="20"/>
          <w:szCs w:val="20"/>
          <w:lang w:val="bs-Cyrl-BA"/>
        </w:rPr>
        <w:t xml:space="preserve"> </w:t>
      </w:r>
      <w:r>
        <w:rPr>
          <w:rFonts w:ascii="Arial" w:hAnsi="Arial" w:cs="Arial"/>
          <w:sz w:val="20"/>
          <w:szCs w:val="20"/>
          <w:lang w:val="bs-Cyrl-BA"/>
        </w:rPr>
        <w:t>stanica</w:t>
      </w:r>
      <w:r w:rsidRPr="00170DF3">
        <w:rPr>
          <w:rFonts w:ascii="Arial" w:hAnsi="Arial" w:cs="Arial"/>
          <w:sz w:val="20"/>
          <w:szCs w:val="20"/>
          <w:lang w:val="bs-Cyrl-BA"/>
        </w:rPr>
        <w:t>/</w:t>
      </w:r>
      <w:r>
        <w:rPr>
          <w:rFonts w:ascii="Arial" w:hAnsi="Arial" w:cs="Arial"/>
          <w:sz w:val="20"/>
          <w:szCs w:val="20"/>
          <w:lang w:val="bs-Cyrl-BA"/>
        </w:rPr>
        <w:t>služba</w:t>
      </w:r>
      <w:r w:rsidRPr="00170DF3">
        <w:rPr>
          <w:rFonts w:ascii="Arial" w:hAnsi="Arial" w:cs="Arial"/>
          <w:sz w:val="20"/>
          <w:szCs w:val="20"/>
          <w:lang w:val="bs-Cyrl-BA"/>
        </w:rPr>
        <w:t xml:space="preserve"> </w:t>
      </w:r>
      <w:r>
        <w:rPr>
          <w:rFonts w:ascii="Arial" w:hAnsi="Arial" w:cs="Arial"/>
          <w:sz w:val="20"/>
          <w:szCs w:val="20"/>
          <w:lang w:val="bs-Cyrl-BA"/>
        </w:rPr>
        <w:t>dostavlja</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nadležnu</w:t>
      </w:r>
      <w:r w:rsidRPr="00170DF3">
        <w:rPr>
          <w:rFonts w:ascii="Arial" w:hAnsi="Arial" w:cs="Arial"/>
          <w:sz w:val="20"/>
          <w:szCs w:val="20"/>
          <w:lang w:val="bs-Cyrl-BA"/>
        </w:rPr>
        <w:t xml:space="preserve"> </w:t>
      </w:r>
      <w:r>
        <w:rPr>
          <w:rFonts w:ascii="Arial" w:hAnsi="Arial" w:cs="Arial"/>
          <w:sz w:val="20"/>
          <w:szCs w:val="20"/>
          <w:lang w:val="bs-Cyrl-BA"/>
        </w:rPr>
        <w:t>laboratoriju</w:t>
      </w:r>
      <w:r w:rsidRPr="00170DF3">
        <w:rPr>
          <w:rFonts w:ascii="Arial" w:hAnsi="Arial" w:cs="Arial"/>
          <w:sz w:val="20"/>
          <w:szCs w:val="20"/>
          <w:lang w:val="bs-Cyrl-BA"/>
        </w:rPr>
        <w:t xml:space="preserve"> </w:t>
      </w:r>
      <w:r>
        <w:rPr>
          <w:rFonts w:ascii="Arial" w:hAnsi="Arial" w:cs="Arial"/>
          <w:sz w:val="20"/>
          <w:szCs w:val="20"/>
          <w:lang w:val="bs-Cyrl-BA"/>
        </w:rPr>
        <w:t>radi</w:t>
      </w:r>
      <w:r w:rsidRPr="00170DF3">
        <w:rPr>
          <w:rFonts w:ascii="Arial" w:hAnsi="Arial" w:cs="Arial"/>
          <w:sz w:val="20"/>
          <w:szCs w:val="20"/>
          <w:lang w:val="bs-Cyrl-BA"/>
        </w:rPr>
        <w:t xml:space="preserve"> </w:t>
      </w:r>
      <w:r>
        <w:rPr>
          <w:rFonts w:ascii="Arial" w:hAnsi="Arial" w:cs="Arial"/>
          <w:sz w:val="20"/>
          <w:szCs w:val="20"/>
          <w:lang w:val="bs-Cyrl-BA"/>
        </w:rPr>
        <w:t>pregleda</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američku</w:t>
      </w:r>
      <w:r w:rsidRPr="00170DF3">
        <w:rPr>
          <w:rFonts w:ascii="Arial" w:hAnsi="Arial" w:cs="Arial"/>
          <w:sz w:val="20"/>
          <w:szCs w:val="20"/>
          <w:lang w:val="bs-Cyrl-BA"/>
        </w:rPr>
        <w:t xml:space="preserve"> </w:t>
      </w:r>
      <w:r>
        <w:rPr>
          <w:rFonts w:ascii="Arial" w:hAnsi="Arial" w:cs="Arial"/>
          <w:sz w:val="20"/>
          <w:szCs w:val="20"/>
          <w:lang w:val="bs-Cyrl-BA"/>
        </w:rPr>
        <w:t>kugu</w:t>
      </w:r>
      <w:r w:rsidRPr="00170DF3">
        <w:rPr>
          <w:rFonts w:ascii="Arial" w:hAnsi="Arial" w:cs="Arial"/>
          <w:sz w:val="20"/>
          <w:szCs w:val="20"/>
          <w:lang w:val="bs-Cyrl-BA"/>
        </w:rPr>
        <w:t xml:space="preserve"> </w:t>
      </w:r>
      <w:r>
        <w:rPr>
          <w:rFonts w:ascii="Arial" w:hAnsi="Arial" w:cs="Arial"/>
          <w:sz w:val="20"/>
          <w:szCs w:val="20"/>
          <w:lang w:val="bs-Cyrl-BA"/>
        </w:rPr>
        <w:t>pčelinjeg</w:t>
      </w:r>
      <w:r w:rsidRPr="00170DF3">
        <w:rPr>
          <w:rFonts w:ascii="Arial" w:hAnsi="Arial" w:cs="Arial"/>
          <w:sz w:val="20"/>
          <w:szCs w:val="20"/>
          <w:lang w:val="bs-Cyrl-BA"/>
        </w:rPr>
        <w:t xml:space="preserve"> </w:t>
      </w:r>
      <w:r>
        <w:rPr>
          <w:rFonts w:ascii="Arial" w:hAnsi="Arial" w:cs="Arial"/>
          <w:sz w:val="20"/>
          <w:szCs w:val="20"/>
          <w:lang w:val="bs-Cyrl-BA"/>
        </w:rPr>
        <w:t>jezgra</w:t>
      </w:r>
      <w:r w:rsidRPr="00170DF3">
        <w:rPr>
          <w:rFonts w:ascii="Arial" w:hAnsi="Arial" w:cs="Arial"/>
          <w:sz w:val="20"/>
          <w:szCs w:val="20"/>
          <w:lang w:val="bs-Cyrl-BA"/>
        </w:rPr>
        <w:t xml:space="preserve">. </w:t>
      </w:r>
      <w:r>
        <w:rPr>
          <w:rFonts w:ascii="Arial" w:hAnsi="Arial" w:cs="Arial"/>
          <w:sz w:val="20"/>
          <w:szCs w:val="20"/>
          <w:lang w:val="bs-Cyrl-BA"/>
        </w:rPr>
        <w:t>Svaka</w:t>
      </w:r>
      <w:r w:rsidRPr="00170DF3">
        <w:rPr>
          <w:rFonts w:ascii="Arial" w:hAnsi="Arial" w:cs="Arial"/>
          <w:sz w:val="20"/>
          <w:szCs w:val="20"/>
          <w:lang w:val="bs-Cyrl-BA"/>
        </w:rPr>
        <w:t xml:space="preserve"> </w:t>
      </w:r>
      <w:r>
        <w:rPr>
          <w:rFonts w:ascii="Arial" w:hAnsi="Arial" w:cs="Arial"/>
          <w:sz w:val="20"/>
          <w:szCs w:val="20"/>
          <w:lang w:val="bs-Cyrl-BA"/>
        </w:rPr>
        <w:t>sumnja</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potvrđuje</w:t>
      </w:r>
      <w:r w:rsidRPr="00170DF3">
        <w:rPr>
          <w:rFonts w:ascii="Arial" w:hAnsi="Arial" w:cs="Arial"/>
          <w:sz w:val="20"/>
          <w:szCs w:val="20"/>
          <w:lang w:val="bs-Cyrl-BA"/>
        </w:rPr>
        <w:t xml:space="preserve"> </w:t>
      </w:r>
      <w:r>
        <w:rPr>
          <w:rFonts w:ascii="Arial" w:hAnsi="Arial" w:cs="Arial"/>
          <w:sz w:val="20"/>
          <w:szCs w:val="20"/>
          <w:lang w:val="bs-Cyrl-BA"/>
        </w:rPr>
        <w:t>laboratorijskim</w:t>
      </w:r>
      <w:r w:rsidRPr="00170DF3">
        <w:rPr>
          <w:rFonts w:ascii="Arial" w:hAnsi="Arial" w:cs="Arial"/>
          <w:sz w:val="20"/>
          <w:szCs w:val="20"/>
          <w:lang w:val="bs-Cyrl-BA"/>
        </w:rPr>
        <w:t xml:space="preserve"> </w:t>
      </w:r>
      <w:r>
        <w:rPr>
          <w:rFonts w:ascii="Arial" w:hAnsi="Arial" w:cs="Arial"/>
          <w:sz w:val="20"/>
          <w:szCs w:val="20"/>
          <w:lang w:val="bs-Cyrl-BA"/>
        </w:rPr>
        <w:t>analizama</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procenom</w:t>
      </w:r>
      <w:r w:rsidRPr="00170DF3">
        <w:rPr>
          <w:rFonts w:ascii="Arial" w:hAnsi="Arial" w:cs="Arial"/>
          <w:sz w:val="20"/>
          <w:szCs w:val="20"/>
          <w:lang w:val="bs-Cyrl-BA"/>
        </w:rPr>
        <w:t xml:space="preserve"> </w:t>
      </w:r>
      <w:r>
        <w:rPr>
          <w:rFonts w:ascii="Arial" w:hAnsi="Arial" w:cs="Arial"/>
          <w:sz w:val="20"/>
          <w:szCs w:val="20"/>
          <w:lang w:val="bs-Cyrl-BA"/>
        </w:rPr>
        <w:t>starosti</w:t>
      </w:r>
      <w:r w:rsidRPr="00170DF3">
        <w:rPr>
          <w:rFonts w:ascii="Arial" w:hAnsi="Arial" w:cs="Arial"/>
          <w:sz w:val="20"/>
          <w:szCs w:val="20"/>
          <w:lang w:val="bs-Cyrl-BA"/>
        </w:rPr>
        <w:t xml:space="preserve"> </w:t>
      </w:r>
      <w:r>
        <w:rPr>
          <w:rFonts w:ascii="Arial" w:hAnsi="Arial" w:cs="Arial"/>
          <w:sz w:val="20"/>
          <w:szCs w:val="20"/>
          <w:lang w:val="bs-Cyrl-BA"/>
        </w:rPr>
        <w:t>procesa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dostavlja</w:t>
      </w:r>
      <w:r w:rsidRPr="00170DF3">
        <w:rPr>
          <w:rFonts w:ascii="Arial" w:hAnsi="Arial" w:cs="Arial"/>
          <w:sz w:val="20"/>
          <w:szCs w:val="20"/>
          <w:lang w:val="bs-Cyrl-BA"/>
        </w:rPr>
        <w:t xml:space="preserve"> </w:t>
      </w:r>
      <w:r>
        <w:rPr>
          <w:rFonts w:ascii="Arial" w:hAnsi="Arial" w:cs="Arial"/>
          <w:sz w:val="20"/>
          <w:szCs w:val="20"/>
          <w:lang w:val="bs-Cyrl-BA"/>
        </w:rPr>
        <w:t>komad</w:t>
      </w:r>
      <w:r w:rsidRPr="00170DF3">
        <w:rPr>
          <w:rFonts w:ascii="Arial" w:hAnsi="Arial" w:cs="Arial"/>
          <w:sz w:val="20"/>
          <w:szCs w:val="20"/>
          <w:lang w:val="bs-Cyrl-BA"/>
        </w:rPr>
        <w:t xml:space="preserve"> </w:t>
      </w:r>
      <w:r>
        <w:rPr>
          <w:rFonts w:ascii="Arial" w:hAnsi="Arial" w:cs="Arial"/>
          <w:sz w:val="20"/>
          <w:szCs w:val="20"/>
          <w:lang w:val="bs-Cyrl-BA"/>
        </w:rPr>
        <w:t>saća</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poklopljenim teglom</w:t>
      </w:r>
      <w:r w:rsidRPr="00170DF3">
        <w:rPr>
          <w:rFonts w:ascii="Arial" w:hAnsi="Arial" w:cs="Arial"/>
          <w:sz w:val="20"/>
          <w:szCs w:val="20"/>
          <w:lang w:val="bs-Cyrl-BA"/>
        </w:rPr>
        <w:t xml:space="preserve"> </w:t>
      </w:r>
      <w:r>
        <w:rPr>
          <w:rFonts w:ascii="Arial" w:hAnsi="Arial" w:cs="Arial"/>
          <w:sz w:val="20"/>
          <w:szCs w:val="20"/>
          <w:lang w:val="bs-Cyrl-BA"/>
        </w:rPr>
        <w:t>veličine</w:t>
      </w:r>
      <w:r w:rsidRPr="00170DF3">
        <w:rPr>
          <w:rFonts w:ascii="Arial" w:hAnsi="Arial" w:cs="Arial"/>
          <w:sz w:val="20"/>
          <w:szCs w:val="20"/>
          <w:lang w:val="bs-Cyrl-BA"/>
        </w:rPr>
        <w:t xml:space="preserve"> 10 x 10 </w:t>
      </w:r>
      <w:r>
        <w:rPr>
          <w:rFonts w:ascii="Arial" w:hAnsi="Arial" w:cs="Arial"/>
          <w:sz w:val="20"/>
          <w:szCs w:val="20"/>
          <w:lang w:val="bs-Cyrl-BA"/>
        </w:rPr>
        <w:t>cm</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kome</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znaci</w:t>
      </w:r>
      <w:r w:rsidRPr="00170DF3">
        <w:rPr>
          <w:rFonts w:ascii="Arial" w:hAnsi="Arial" w:cs="Arial"/>
          <w:sz w:val="20"/>
          <w:szCs w:val="20"/>
          <w:lang w:val="bs-Cyrl-BA"/>
        </w:rPr>
        <w:t xml:space="preserve"> </w:t>
      </w:r>
      <w:r>
        <w:rPr>
          <w:rFonts w:ascii="Arial" w:hAnsi="Arial" w:cs="Arial"/>
          <w:sz w:val="20"/>
          <w:szCs w:val="20"/>
          <w:lang w:val="bs-Cyrl-BA"/>
        </w:rPr>
        <w:t>bolesti</w:t>
      </w:r>
      <w:r w:rsidRPr="00170DF3">
        <w:rPr>
          <w:rFonts w:ascii="Arial" w:hAnsi="Arial" w:cs="Arial"/>
          <w:sz w:val="20"/>
          <w:szCs w:val="20"/>
          <w:lang w:val="bs-Cyrl-BA"/>
        </w:rPr>
        <w:t xml:space="preserve"> </w:t>
      </w:r>
      <w:r>
        <w:rPr>
          <w:rFonts w:ascii="Arial" w:hAnsi="Arial" w:cs="Arial"/>
          <w:sz w:val="20"/>
          <w:szCs w:val="20"/>
          <w:lang w:val="bs-Cyrl-BA"/>
        </w:rPr>
        <w:t>dobro</w:t>
      </w:r>
      <w:r w:rsidRPr="00170DF3">
        <w:rPr>
          <w:rFonts w:ascii="Arial" w:hAnsi="Arial" w:cs="Arial"/>
          <w:sz w:val="20"/>
          <w:szCs w:val="20"/>
          <w:lang w:val="bs-Cyrl-BA"/>
        </w:rPr>
        <w:t xml:space="preserve"> </w:t>
      </w:r>
      <w:r>
        <w:rPr>
          <w:rFonts w:ascii="Arial" w:hAnsi="Arial" w:cs="Arial"/>
          <w:sz w:val="20"/>
          <w:szCs w:val="20"/>
          <w:lang w:val="bs-Cyrl-BA"/>
        </w:rPr>
        <w:t>vidljivi</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odgovarajućoj</w:t>
      </w:r>
      <w:r w:rsidRPr="00170DF3">
        <w:rPr>
          <w:rFonts w:ascii="Arial" w:hAnsi="Arial" w:cs="Arial"/>
          <w:sz w:val="20"/>
          <w:szCs w:val="20"/>
          <w:lang w:val="bs-Cyrl-BA"/>
        </w:rPr>
        <w:t xml:space="preserve"> </w:t>
      </w:r>
      <w:r>
        <w:rPr>
          <w:rFonts w:ascii="Arial" w:hAnsi="Arial" w:cs="Arial"/>
          <w:sz w:val="20"/>
          <w:szCs w:val="20"/>
          <w:lang w:val="bs-Cyrl-BA"/>
        </w:rPr>
        <w:t>ambalaži</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Sredstva</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naknadu</w:t>
      </w:r>
      <w:r w:rsidRPr="00170DF3">
        <w:rPr>
          <w:rFonts w:ascii="Arial" w:hAnsi="Arial" w:cs="Arial"/>
          <w:sz w:val="20"/>
          <w:szCs w:val="20"/>
          <w:lang w:val="bs-Cyrl-BA"/>
        </w:rPr>
        <w:t xml:space="preserve"> </w:t>
      </w:r>
      <w:r>
        <w:rPr>
          <w:rFonts w:ascii="Arial" w:hAnsi="Arial" w:cs="Arial"/>
          <w:sz w:val="20"/>
          <w:szCs w:val="20"/>
          <w:lang w:val="bs-Cyrl-BA"/>
        </w:rPr>
        <w:t>štete</w:t>
      </w:r>
      <w:r w:rsidRPr="00170DF3">
        <w:rPr>
          <w:rFonts w:ascii="Arial" w:hAnsi="Arial" w:cs="Arial"/>
          <w:sz w:val="20"/>
          <w:szCs w:val="20"/>
          <w:lang w:val="bs-Cyrl-BA"/>
        </w:rPr>
        <w:t xml:space="preserve"> </w:t>
      </w:r>
      <w:r>
        <w:rPr>
          <w:rFonts w:ascii="Arial" w:hAnsi="Arial" w:cs="Arial"/>
          <w:sz w:val="20"/>
          <w:szCs w:val="20"/>
          <w:lang w:val="bs-Cyrl-BA"/>
        </w:rPr>
        <w:t>koja</w:t>
      </w:r>
      <w:r w:rsidRPr="00170DF3">
        <w:rPr>
          <w:rFonts w:ascii="Arial" w:hAnsi="Arial" w:cs="Arial"/>
          <w:sz w:val="20"/>
          <w:szCs w:val="20"/>
          <w:lang w:val="bs-Cyrl-BA"/>
        </w:rPr>
        <w:t xml:space="preserve"> </w:t>
      </w:r>
      <w:r>
        <w:rPr>
          <w:rFonts w:ascii="Arial" w:hAnsi="Arial" w:cs="Arial"/>
          <w:sz w:val="20"/>
          <w:szCs w:val="20"/>
          <w:lang w:val="bs-Cyrl-BA"/>
        </w:rPr>
        <w:t>je</w:t>
      </w:r>
      <w:r w:rsidRPr="00170DF3">
        <w:rPr>
          <w:rFonts w:ascii="Arial" w:hAnsi="Arial" w:cs="Arial"/>
          <w:sz w:val="20"/>
          <w:szCs w:val="20"/>
          <w:lang w:val="bs-Cyrl-BA"/>
        </w:rPr>
        <w:t xml:space="preserve"> </w:t>
      </w:r>
      <w:r>
        <w:rPr>
          <w:rFonts w:ascii="Arial" w:hAnsi="Arial" w:cs="Arial"/>
          <w:sz w:val="20"/>
          <w:szCs w:val="20"/>
          <w:lang w:val="bs-Cyrl-BA"/>
        </w:rPr>
        <w:t>nastala</w:t>
      </w:r>
      <w:r w:rsidRPr="00170DF3">
        <w:rPr>
          <w:rFonts w:ascii="Arial" w:hAnsi="Arial" w:cs="Arial"/>
          <w:sz w:val="20"/>
          <w:szCs w:val="20"/>
          <w:lang w:val="bs-Cyrl-BA"/>
        </w:rPr>
        <w:t xml:space="preserve"> </w:t>
      </w:r>
      <w:r>
        <w:rPr>
          <w:rFonts w:ascii="Arial" w:hAnsi="Arial" w:cs="Arial"/>
          <w:sz w:val="20"/>
          <w:szCs w:val="20"/>
          <w:lang w:val="bs-Cyrl-BA"/>
        </w:rPr>
        <w:t>uništavanjem</w:t>
      </w:r>
      <w:r w:rsidRPr="00170DF3">
        <w:rPr>
          <w:rFonts w:ascii="Arial" w:hAnsi="Arial" w:cs="Arial"/>
          <w:sz w:val="20"/>
          <w:szCs w:val="20"/>
          <w:lang w:val="bs-Cyrl-BA"/>
        </w:rPr>
        <w:t xml:space="preserve"> </w:t>
      </w:r>
      <w:r>
        <w:rPr>
          <w:rFonts w:ascii="Arial" w:hAnsi="Arial" w:cs="Arial"/>
          <w:sz w:val="20"/>
          <w:szCs w:val="20"/>
          <w:lang w:val="bs-Cyrl-BA"/>
        </w:rPr>
        <w:t>svih</w:t>
      </w:r>
      <w:r w:rsidRPr="00170DF3">
        <w:rPr>
          <w:rFonts w:ascii="Arial" w:hAnsi="Arial" w:cs="Arial"/>
          <w:sz w:val="20"/>
          <w:szCs w:val="20"/>
          <w:lang w:val="bs-Cyrl-BA"/>
        </w:rPr>
        <w:t xml:space="preserve"> </w:t>
      </w:r>
      <w:r>
        <w:rPr>
          <w:rFonts w:ascii="Arial" w:hAnsi="Arial" w:cs="Arial"/>
          <w:sz w:val="20"/>
          <w:szCs w:val="20"/>
          <w:lang w:val="bs-Cyrl-BA"/>
        </w:rPr>
        <w:t>obolelih</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društava</w:t>
      </w:r>
      <w:r w:rsidRPr="00170DF3">
        <w:rPr>
          <w:rFonts w:ascii="Arial" w:hAnsi="Arial" w:cs="Arial"/>
          <w:sz w:val="20"/>
          <w:szCs w:val="20"/>
          <w:lang w:val="bs-Cyrl-BA"/>
        </w:rPr>
        <w:t xml:space="preserve">, </w:t>
      </w:r>
      <w:r>
        <w:rPr>
          <w:rFonts w:ascii="Arial" w:hAnsi="Arial" w:cs="Arial"/>
          <w:sz w:val="20"/>
          <w:szCs w:val="20"/>
          <w:lang w:val="bs-Cyrl-BA"/>
        </w:rPr>
        <w:t>uništenih</w:t>
      </w:r>
      <w:r w:rsidRPr="00170DF3">
        <w:rPr>
          <w:rFonts w:ascii="Arial" w:hAnsi="Arial" w:cs="Arial"/>
          <w:sz w:val="20"/>
          <w:szCs w:val="20"/>
          <w:lang w:val="bs-Cyrl-BA"/>
        </w:rPr>
        <w:t xml:space="preserve"> </w:t>
      </w:r>
      <w:r>
        <w:rPr>
          <w:rFonts w:ascii="Arial" w:hAnsi="Arial" w:cs="Arial"/>
          <w:sz w:val="20"/>
          <w:szCs w:val="20"/>
          <w:lang w:val="bs-Cyrl-BA"/>
        </w:rPr>
        <w:t>košnica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pripadajućeg</w:t>
      </w:r>
      <w:r w:rsidRPr="00170DF3">
        <w:rPr>
          <w:rFonts w:ascii="Arial" w:hAnsi="Arial" w:cs="Arial"/>
          <w:sz w:val="20"/>
          <w:szCs w:val="20"/>
          <w:lang w:val="bs-Cyrl-BA"/>
        </w:rPr>
        <w:t xml:space="preserve"> </w:t>
      </w:r>
      <w:r>
        <w:rPr>
          <w:rFonts w:ascii="Arial" w:hAnsi="Arial" w:cs="Arial"/>
          <w:sz w:val="20"/>
          <w:szCs w:val="20"/>
          <w:lang w:val="bs-Cyrl-BA"/>
        </w:rPr>
        <w:t>pribora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opreme</w:t>
      </w:r>
      <w:r w:rsidRPr="00170DF3">
        <w:rPr>
          <w:rFonts w:ascii="Arial" w:hAnsi="Arial" w:cs="Arial"/>
          <w:sz w:val="20"/>
          <w:szCs w:val="20"/>
          <w:lang w:val="bs-Cyrl-BA"/>
        </w:rPr>
        <w:t xml:space="preserve">, </w:t>
      </w:r>
      <w:r>
        <w:rPr>
          <w:rFonts w:ascii="Arial" w:hAnsi="Arial" w:cs="Arial"/>
          <w:sz w:val="20"/>
          <w:szCs w:val="20"/>
          <w:lang w:val="bs-Cyrl-BA"/>
        </w:rPr>
        <w:t>dezinfekcija</w:t>
      </w:r>
      <w:r w:rsidRPr="00170DF3">
        <w:rPr>
          <w:rFonts w:ascii="Arial" w:hAnsi="Arial" w:cs="Arial"/>
          <w:sz w:val="20"/>
          <w:szCs w:val="20"/>
          <w:lang w:val="bs-Cyrl-BA"/>
        </w:rPr>
        <w:t xml:space="preserve"> </w:t>
      </w:r>
      <w:r>
        <w:rPr>
          <w:rFonts w:ascii="Arial" w:hAnsi="Arial" w:cs="Arial"/>
          <w:sz w:val="20"/>
          <w:szCs w:val="20"/>
          <w:lang w:val="bs-Cyrl-BA"/>
        </w:rPr>
        <w:t>zaraženog</w:t>
      </w:r>
      <w:r w:rsidRPr="00170DF3">
        <w:rPr>
          <w:rFonts w:ascii="Arial" w:hAnsi="Arial" w:cs="Arial"/>
          <w:sz w:val="20"/>
          <w:szCs w:val="20"/>
          <w:lang w:val="bs-Cyrl-BA"/>
        </w:rPr>
        <w:t xml:space="preserve"> </w:t>
      </w:r>
      <w:r>
        <w:rPr>
          <w:rFonts w:ascii="Arial" w:hAnsi="Arial" w:cs="Arial"/>
          <w:sz w:val="20"/>
          <w:szCs w:val="20"/>
          <w:lang w:val="bs-Cyrl-BA"/>
        </w:rPr>
        <w:t>pčelinjaka</w:t>
      </w:r>
      <w:r w:rsidRPr="00170DF3">
        <w:rPr>
          <w:rFonts w:ascii="Arial" w:hAnsi="Arial" w:cs="Arial"/>
          <w:sz w:val="20"/>
          <w:szCs w:val="20"/>
          <w:lang w:val="bs-Cyrl-BA"/>
        </w:rPr>
        <w:t xml:space="preserve">, </w:t>
      </w:r>
      <w:r>
        <w:rPr>
          <w:rFonts w:ascii="Arial" w:hAnsi="Arial" w:cs="Arial"/>
          <w:sz w:val="20"/>
          <w:szCs w:val="20"/>
          <w:lang w:val="bs-Cyrl-BA"/>
        </w:rPr>
        <w:t>opreme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pribora</w:t>
      </w:r>
      <w:r w:rsidRPr="00170DF3">
        <w:rPr>
          <w:rFonts w:ascii="Arial" w:hAnsi="Arial" w:cs="Arial"/>
          <w:sz w:val="20"/>
          <w:szCs w:val="20"/>
          <w:lang w:val="bs-Cyrl-BA"/>
        </w:rPr>
        <w:t xml:space="preserve">, </w:t>
      </w:r>
      <w:r>
        <w:rPr>
          <w:rFonts w:ascii="Arial" w:hAnsi="Arial" w:cs="Arial"/>
          <w:sz w:val="20"/>
          <w:szCs w:val="20"/>
          <w:lang w:val="bs-Cyrl-BA"/>
        </w:rPr>
        <w:t>obezbeđena</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budžetu</w:t>
      </w:r>
      <w:r w:rsidRPr="00170DF3">
        <w:rPr>
          <w:rFonts w:ascii="Arial" w:hAnsi="Arial" w:cs="Arial"/>
          <w:sz w:val="20"/>
          <w:szCs w:val="20"/>
          <w:lang w:val="bs-Cyrl-BA"/>
        </w:rPr>
        <w:t xml:space="preserve"> </w:t>
      </w:r>
      <w:r>
        <w:rPr>
          <w:rFonts w:ascii="Arial" w:hAnsi="Arial" w:cs="Arial"/>
          <w:sz w:val="20"/>
          <w:szCs w:val="20"/>
          <w:lang w:val="bs-Cyrl-BA"/>
        </w:rPr>
        <w:t>Republike</w:t>
      </w:r>
      <w:r w:rsidRPr="00170DF3">
        <w:rPr>
          <w:rFonts w:ascii="Arial" w:hAnsi="Arial" w:cs="Arial"/>
          <w:sz w:val="20"/>
          <w:szCs w:val="20"/>
          <w:lang w:val="bs-Cyrl-BA"/>
        </w:rPr>
        <w:t xml:space="preserve"> </w:t>
      </w:r>
      <w:r>
        <w:rPr>
          <w:rFonts w:ascii="Arial" w:hAnsi="Arial" w:cs="Arial"/>
          <w:sz w:val="20"/>
          <w:szCs w:val="20"/>
          <w:lang w:val="bs-Cyrl-BA"/>
        </w:rPr>
        <w:t>Srbije</w:t>
      </w:r>
      <w:r w:rsidRPr="00170DF3">
        <w:rPr>
          <w:rFonts w:ascii="Arial" w:hAnsi="Arial" w:cs="Arial"/>
          <w:sz w:val="20"/>
          <w:szCs w:val="20"/>
          <w:lang w:val="bs-Cyrl-BA"/>
        </w:rPr>
        <w:t xml:space="preserve">, </w:t>
      </w:r>
      <w:r>
        <w:rPr>
          <w:rFonts w:ascii="Arial" w:hAnsi="Arial" w:cs="Arial"/>
          <w:sz w:val="20"/>
          <w:szCs w:val="20"/>
          <w:lang w:val="bs-Cyrl-BA"/>
        </w:rPr>
        <w:t>ako</w:t>
      </w:r>
      <w:r w:rsidRPr="00170DF3">
        <w:rPr>
          <w:rFonts w:ascii="Arial" w:hAnsi="Arial" w:cs="Arial"/>
          <w:sz w:val="20"/>
          <w:szCs w:val="20"/>
          <w:lang w:val="bs-Cyrl-BA"/>
        </w:rPr>
        <w:t xml:space="preserve"> </w:t>
      </w:r>
      <w:r>
        <w:rPr>
          <w:rFonts w:ascii="Arial" w:hAnsi="Arial" w:cs="Arial"/>
          <w:sz w:val="20"/>
          <w:szCs w:val="20"/>
          <w:lang w:val="bs-Cyrl-BA"/>
        </w:rPr>
        <w:t>patološki</w:t>
      </w:r>
      <w:r w:rsidRPr="00170DF3">
        <w:rPr>
          <w:rFonts w:ascii="Arial" w:hAnsi="Arial" w:cs="Arial"/>
          <w:sz w:val="20"/>
          <w:szCs w:val="20"/>
          <w:lang w:val="bs-Cyrl-BA"/>
        </w:rPr>
        <w:t xml:space="preserve"> </w:t>
      </w:r>
      <w:r>
        <w:rPr>
          <w:rFonts w:ascii="Arial" w:hAnsi="Arial" w:cs="Arial"/>
          <w:sz w:val="20"/>
          <w:szCs w:val="20"/>
          <w:lang w:val="bs-Cyrl-BA"/>
        </w:rPr>
        <w:t>proces</w:t>
      </w:r>
      <w:r w:rsidRPr="00170DF3">
        <w:rPr>
          <w:rFonts w:ascii="Arial" w:hAnsi="Arial" w:cs="Arial"/>
          <w:sz w:val="20"/>
          <w:szCs w:val="20"/>
          <w:lang w:val="bs-Cyrl-BA"/>
        </w:rPr>
        <w:t xml:space="preserve"> </w:t>
      </w:r>
      <w:r>
        <w:rPr>
          <w:rFonts w:ascii="Arial" w:hAnsi="Arial" w:cs="Arial"/>
          <w:sz w:val="20"/>
          <w:szCs w:val="20"/>
          <w:lang w:val="bs-Cyrl-BA"/>
        </w:rPr>
        <w:t>nije</w:t>
      </w:r>
      <w:r w:rsidRPr="00170DF3">
        <w:rPr>
          <w:rFonts w:ascii="Arial" w:hAnsi="Arial" w:cs="Arial"/>
          <w:sz w:val="20"/>
          <w:szCs w:val="20"/>
          <w:lang w:val="bs-Cyrl-BA"/>
        </w:rPr>
        <w:t xml:space="preserve"> </w:t>
      </w:r>
      <w:r>
        <w:rPr>
          <w:rFonts w:ascii="Arial" w:hAnsi="Arial" w:cs="Arial"/>
          <w:sz w:val="20"/>
          <w:szCs w:val="20"/>
          <w:lang w:val="bs-Cyrl-BA"/>
        </w:rPr>
        <w:t>stariji</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dva</w:t>
      </w:r>
      <w:r w:rsidRPr="00170DF3">
        <w:rPr>
          <w:rFonts w:ascii="Arial" w:hAnsi="Arial" w:cs="Arial"/>
          <w:sz w:val="20"/>
          <w:szCs w:val="20"/>
          <w:lang w:val="bs-Cyrl-BA"/>
        </w:rPr>
        <w:t xml:space="preserve"> </w:t>
      </w:r>
      <w:r>
        <w:rPr>
          <w:rFonts w:ascii="Arial" w:hAnsi="Arial" w:cs="Arial"/>
          <w:sz w:val="20"/>
          <w:szCs w:val="20"/>
          <w:lang w:val="bs-Cyrl-BA"/>
        </w:rPr>
        <w:t>meseca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ako</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pčelinja</w:t>
      </w:r>
      <w:r w:rsidRPr="00170DF3">
        <w:rPr>
          <w:rFonts w:ascii="Arial" w:hAnsi="Arial" w:cs="Arial"/>
          <w:sz w:val="20"/>
          <w:szCs w:val="20"/>
          <w:lang w:val="bs-Cyrl-BA"/>
        </w:rPr>
        <w:t xml:space="preserve"> </w:t>
      </w:r>
      <w:r>
        <w:rPr>
          <w:rFonts w:ascii="Arial" w:hAnsi="Arial" w:cs="Arial"/>
          <w:sz w:val="20"/>
          <w:szCs w:val="20"/>
          <w:lang w:val="bs-Cyrl-BA"/>
        </w:rPr>
        <w:t>društva</w:t>
      </w:r>
      <w:r w:rsidRPr="00170DF3">
        <w:rPr>
          <w:rFonts w:ascii="Arial" w:hAnsi="Arial" w:cs="Arial"/>
          <w:sz w:val="20"/>
          <w:szCs w:val="20"/>
          <w:lang w:val="bs-Cyrl-BA"/>
        </w:rPr>
        <w:t xml:space="preserve"> </w:t>
      </w:r>
      <w:r>
        <w:rPr>
          <w:rFonts w:ascii="Arial" w:hAnsi="Arial" w:cs="Arial"/>
          <w:sz w:val="20"/>
          <w:szCs w:val="20"/>
          <w:lang w:val="bs-Cyrl-BA"/>
        </w:rPr>
        <w:t>registrovana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obeležena</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skladu</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posebnim</w:t>
      </w:r>
      <w:r w:rsidRPr="00170DF3">
        <w:rPr>
          <w:rFonts w:ascii="Arial" w:hAnsi="Arial" w:cs="Arial"/>
          <w:sz w:val="20"/>
          <w:szCs w:val="20"/>
          <w:lang w:val="bs-Cyrl-BA"/>
        </w:rPr>
        <w:t xml:space="preserve"> </w:t>
      </w:r>
      <w:r>
        <w:rPr>
          <w:rFonts w:ascii="Arial" w:hAnsi="Arial" w:cs="Arial"/>
          <w:sz w:val="20"/>
          <w:szCs w:val="20"/>
          <w:lang w:val="bs-Cyrl-BA"/>
        </w:rPr>
        <w:t>propisom</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p>
    <w:p w:rsidR="00D33FF8" w:rsidRPr="00170DF3" w:rsidRDefault="00D33FF8" w:rsidP="00D33FF8">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w:t>
      </w:r>
      <w:r>
        <w:rPr>
          <w:rFonts w:ascii="Arial" w:hAnsi="Arial" w:cs="Arial"/>
          <w:sz w:val="20"/>
          <w:szCs w:val="20"/>
          <w:lang w:val="bs-Cyrl-BA"/>
        </w:rPr>
        <w:t>b</w:t>
      </w:r>
      <w:r w:rsidRPr="00170DF3">
        <w:rPr>
          <w:rFonts w:ascii="Arial" w:hAnsi="Arial" w:cs="Arial"/>
          <w:sz w:val="20"/>
          <w:szCs w:val="20"/>
          <w:lang w:val="bs-Cyrl-BA"/>
        </w:rPr>
        <w:t xml:space="preserve">) </w:t>
      </w:r>
      <w:r>
        <w:rPr>
          <w:rFonts w:ascii="Arial" w:hAnsi="Arial" w:cs="Arial"/>
          <w:sz w:val="20"/>
          <w:szCs w:val="20"/>
          <w:lang w:val="bs-Cyrl-BA"/>
        </w:rPr>
        <w:t>Tropileloza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svim</w:t>
      </w:r>
      <w:r w:rsidRPr="00170DF3">
        <w:rPr>
          <w:rFonts w:ascii="Arial" w:hAnsi="Arial" w:cs="Arial"/>
          <w:sz w:val="20"/>
          <w:szCs w:val="20"/>
          <w:lang w:val="bs-Cyrl-BA"/>
        </w:rPr>
        <w:t xml:space="preserve"> </w:t>
      </w:r>
      <w:r>
        <w:rPr>
          <w:rFonts w:ascii="Arial" w:hAnsi="Arial" w:cs="Arial"/>
          <w:sz w:val="20"/>
          <w:szCs w:val="20"/>
          <w:lang w:val="bs-Cyrl-BA"/>
        </w:rPr>
        <w:t>pčelinjacima</w:t>
      </w:r>
      <w:r w:rsidRPr="00170DF3">
        <w:rPr>
          <w:rFonts w:ascii="Arial" w:hAnsi="Arial" w:cs="Arial"/>
          <w:sz w:val="20"/>
          <w:szCs w:val="20"/>
          <w:lang w:val="bs-Cyrl-BA"/>
        </w:rPr>
        <w:t xml:space="preserve"> </w:t>
      </w:r>
      <w:r>
        <w:rPr>
          <w:rFonts w:ascii="Arial" w:hAnsi="Arial" w:cs="Arial"/>
          <w:sz w:val="20"/>
          <w:szCs w:val="20"/>
          <w:lang w:val="bs-Cyrl-BA"/>
        </w:rPr>
        <w:t>vrši</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podloške na uzročnika tropileloze</w:t>
      </w:r>
      <w:r w:rsidRPr="00170DF3">
        <w:rPr>
          <w:rFonts w:ascii="Arial" w:hAnsi="Arial" w:cs="Arial"/>
          <w:sz w:val="20"/>
          <w:szCs w:val="20"/>
          <w:lang w:val="bs-Cyrl-BA"/>
        </w:rPr>
        <w:t xml:space="preserve">, </w:t>
      </w:r>
      <w:r>
        <w:rPr>
          <w:rFonts w:ascii="Arial" w:hAnsi="Arial" w:cs="Arial"/>
          <w:sz w:val="20"/>
          <w:szCs w:val="20"/>
          <w:lang w:val="bs-Cyrl-BA"/>
        </w:rPr>
        <w:t>a</w:t>
      </w:r>
      <w:r w:rsidRPr="00170DF3">
        <w:rPr>
          <w:rFonts w:ascii="Arial" w:hAnsi="Arial" w:cs="Arial"/>
          <w:sz w:val="20"/>
          <w:szCs w:val="20"/>
          <w:lang w:val="bs-Cyrl-BA"/>
        </w:rPr>
        <w:t xml:space="preserve"> </w:t>
      </w:r>
      <w:r>
        <w:rPr>
          <w:rFonts w:ascii="Arial" w:hAnsi="Arial" w:cs="Arial"/>
          <w:sz w:val="20"/>
          <w:szCs w:val="20"/>
          <w:lang w:val="bs-Cyrl-BA"/>
        </w:rPr>
        <w:t>svaka</w:t>
      </w:r>
      <w:r w:rsidRPr="00170DF3">
        <w:rPr>
          <w:rFonts w:ascii="Arial" w:hAnsi="Arial" w:cs="Arial"/>
          <w:sz w:val="20"/>
          <w:szCs w:val="20"/>
          <w:lang w:val="bs-Cyrl-BA"/>
        </w:rPr>
        <w:t xml:space="preserve"> </w:t>
      </w:r>
      <w:r>
        <w:rPr>
          <w:rFonts w:ascii="Arial" w:hAnsi="Arial" w:cs="Arial"/>
          <w:sz w:val="20"/>
          <w:szCs w:val="20"/>
          <w:lang w:val="bs-Cyrl-BA"/>
        </w:rPr>
        <w:t>sumnja</w:t>
      </w:r>
      <w:r w:rsidRPr="00170DF3">
        <w:rPr>
          <w:rFonts w:ascii="Arial" w:hAnsi="Arial" w:cs="Arial"/>
          <w:sz w:val="20"/>
          <w:szCs w:val="20"/>
          <w:lang w:val="bs-Cyrl-BA"/>
        </w:rPr>
        <w:t xml:space="preserve"> </w:t>
      </w:r>
      <w:r>
        <w:rPr>
          <w:rFonts w:ascii="Arial" w:hAnsi="Arial" w:cs="Arial"/>
          <w:sz w:val="20"/>
          <w:szCs w:val="20"/>
          <w:lang w:val="bs-Cyrl-BA"/>
        </w:rPr>
        <w:t>mora</w:t>
      </w:r>
      <w:r w:rsidRPr="00170DF3">
        <w:rPr>
          <w:rFonts w:ascii="Arial" w:hAnsi="Arial" w:cs="Arial"/>
          <w:sz w:val="20"/>
          <w:szCs w:val="20"/>
          <w:lang w:val="bs-Cyrl-BA"/>
        </w:rPr>
        <w:t xml:space="preserve"> </w:t>
      </w:r>
      <w:r>
        <w:rPr>
          <w:rFonts w:ascii="Arial" w:hAnsi="Arial" w:cs="Arial"/>
          <w:sz w:val="20"/>
          <w:szCs w:val="20"/>
          <w:lang w:val="bs-Cyrl-BA"/>
        </w:rPr>
        <w:t>biti</w:t>
      </w:r>
      <w:r w:rsidRPr="00170DF3">
        <w:rPr>
          <w:rFonts w:ascii="Arial" w:hAnsi="Arial" w:cs="Arial"/>
          <w:sz w:val="20"/>
          <w:szCs w:val="20"/>
          <w:lang w:val="bs-Cyrl-BA"/>
        </w:rPr>
        <w:t xml:space="preserve"> </w:t>
      </w:r>
      <w:r>
        <w:rPr>
          <w:rFonts w:ascii="Arial" w:hAnsi="Arial" w:cs="Arial"/>
          <w:sz w:val="20"/>
          <w:szCs w:val="20"/>
          <w:lang w:val="bs-Cyrl-BA"/>
        </w:rPr>
        <w:t>prijavljena</w:t>
      </w:r>
      <w:r w:rsidRPr="00170DF3">
        <w:rPr>
          <w:rFonts w:ascii="Arial" w:hAnsi="Arial" w:cs="Arial"/>
          <w:sz w:val="20"/>
          <w:szCs w:val="20"/>
          <w:lang w:val="bs-Cyrl-BA"/>
        </w:rPr>
        <w:t xml:space="preserve"> </w:t>
      </w:r>
      <w:r>
        <w:rPr>
          <w:rFonts w:ascii="Arial" w:hAnsi="Arial" w:cs="Arial"/>
          <w:sz w:val="20"/>
          <w:szCs w:val="20"/>
          <w:lang w:val="bs-Cyrl-BA"/>
        </w:rPr>
        <w:t>ovlašćenoj</w:t>
      </w:r>
      <w:r w:rsidRPr="00170DF3">
        <w:rPr>
          <w:rFonts w:ascii="Arial" w:hAnsi="Arial" w:cs="Arial"/>
          <w:sz w:val="20"/>
          <w:szCs w:val="20"/>
          <w:lang w:val="bs-Cyrl-BA"/>
        </w:rPr>
        <w:t xml:space="preserve"> </w:t>
      </w:r>
      <w:r>
        <w:rPr>
          <w:rFonts w:ascii="Arial" w:hAnsi="Arial" w:cs="Arial"/>
          <w:sz w:val="20"/>
          <w:szCs w:val="20"/>
          <w:lang w:val="bs-Cyrl-BA"/>
        </w:rPr>
        <w:t>veterinarskoj</w:t>
      </w:r>
      <w:r w:rsidRPr="00170DF3">
        <w:rPr>
          <w:rFonts w:ascii="Arial" w:hAnsi="Arial" w:cs="Arial"/>
          <w:sz w:val="20"/>
          <w:szCs w:val="20"/>
          <w:lang w:val="bs-Cyrl-BA"/>
        </w:rPr>
        <w:t xml:space="preserve"> </w:t>
      </w:r>
      <w:r>
        <w:rPr>
          <w:rFonts w:ascii="Arial" w:hAnsi="Arial" w:cs="Arial"/>
          <w:sz w:val="20"/>
          <w:szCs w:val="20"/>
          <w:lang w:val="bs-Cyrl-BA"/>
        </w:rPr>
        <w:t>stanici</w:t>
      </w:r>
      <w:r w:rsidRPr="00170DF3">
        <w:rPr>
          <w:rFonts w:ascii="Arial" w:hAnsi="Arial" w:cs="Arial"/>
          <w:sz w:val="20"/>
          <w:szCs w:val="20"/>
          <w:lang w:val="bs-Cyrl-BA"/>
        </w:rPr>
        <w:t>/</w:t>
      </w:r>
      <w:r>
        <w:rPr>
          <w:rFonts w:ascii="Arial" w:hAnsi="Arial" w:cs="Arial"/>
          <w:sz w:val="20"/>
          <w:szCs w:val="20"/>
          <w:lang w:val="bs-Cyrl-BA"/>
        </w:rPr>
        <w:t>službi</w:t>
      </w:r>
      <w:r w:rsidRPr="00170DF3">
        <w:rPr>
          <w:rFonts w:ascii="Arial" w:hAnsi="Arial" w:cs="Arial"/>
          <w:sz w:val="20"/>
          <w:szCs w:val="20"/>
          <w:lang w:val="bs-Cyrl-BA"/>
        </w:rPr>
        <w:t xml:space="preserve"> </w:t>
      </w:r>
      <w:r>
        <w:rPr>
          <w:rFonts w:ascii="Arial" w:hAnsi="Arial" w:cs="Arial"/>
          <w:sz w:val="20"/>
          <w:szCs w:val="20"/>
          <w:lang w:val="bs-Cyrl-BA"/>
        </w:rPr>
        <w:t>koja</w:t>
      </w:r>
      <w:r w:rsidRPr="00170DF3">
        <w:rPr>
          <w:rFonts w:ascii="Arial" w:hAnsi="Arial" w:cs="Arial"/>
          <w:sz w:val="20"/>
          <w:szCs w:val="20"/>
          <w:lang w:val="bs-Cyrl-BA"/>
        </w:rPr>
        <w:t xml:space="preserve"> </w:t>
      </w:r>
      <w:r>
        <w:rPr>
          <w:rFonts w:ascii="Arial" w:hAnsi="Arial" w:cs="Arial"/>
          <w:sz w:val="20"/>
          <w:szCs w:val="20"/>
          <w:lang w:val="bs-Cyrl-BA"/>
        </w:rPr>
        <w:t>će</w:t>
      </w:r>
      <w:r w:rsidRPr="00170DF3">
        <w:rPr>
          <w:rFonts w:ascii="Arial" w:hAnsi="Arial" w:cs="Arial"/>
          <w:sz w:val="20"/>
          <w:szCs w:val="20"/>
          <w:lang w:val="bs-Cyrl-BA"/>
        </w:rPr>
        <w:t xml:space="preserve"> </w:t>
      </w:r>
      <w:r>
        <w:rPr>
          <w:rFonts w:ascii="Arial" w:hAnsi="Arial" w:cs="Arial"/>
          <w:sz w:val="20"/>
          <w:szCs w:val="20"/>
          <w:lang w:val="bs-Cyrl-BA"/>
        </w:rPr>
        <w:t>obaviti</w:t>
      </w:r>
      <w:r w:rsidRPr="00170DF3">
        <w:rPr>
          <w:rFonts w:ascii="Arial" w:hAnsi="Arial" w:cs="Arial"/>
          <w:sz w:val="20"/>
          <w:szCs w:val="20"/>
          <w:lang w:val="bs-Cyrl-BA"/>
        </w:rPr>
        <w:t xml:space="preserve"> </w:t>
      </w:r>
      <w:r>
        <w:rPr>
          <w:rFonts w:ascii="Arial" w:hAnsi="Arial" w:cs="Arial"/>
          <w:sz w:val="20"/>
          <w:szCs w:val="20"/>
          <w:lang w:val="bs-Cyrl-BA"/>
        </w:rPr>
        <w:t>klinički</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tropilelozu</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prisustvu</w:t>
      </w:r>
      <w:r w:rsidRPr="00170DF3">
        <w:rPr>
          <w:rFonts w:ascii="Arial" w:hAnsi="Arial" w:cs="Arial"/>
          <w:sz w:val="20"/>
          <w:szCs w:val="20"/>
          <w:lang w:val="bs-Cyrl-BA"/>
        </w:rPr>
        <w:t xml:space="preserve"> </w:t>
      </w:r>
      <w:r>
        <w:rPr>
          <w:rFonts w:ascii="Arial" w:hAnsi="Arial" w:cs="Arial"/>
          <w:sz w:val="20"/>
          <w:szCs w:val="20"/>
          <w:lang w:val="bs-Cyrl-BA"/>
        </w:rPr>
        <w:t>veterinarskog</w:t>
      </w:r>
      <w:r w:rsidRPr="00170DF3">
        <w:rPr>
          <w:rFonts w:ascii="Arial" w:hAnsi="Arial" w:cs="Arial"/>
          <w:sz w:val="20"/>
          <w:szCs w:val="20"/>
          <w:lang w:val="bs-Cyrl-BA"/>
        </w:rPr>
        <w:t xml:space="preserve"> </w:t>
      </w:r>
      <w:r>
        <w:rPr>
          <w:rFonts w:ascii="Arial" w:hAnsi="Arial" w:cs="Arial"/>
          <w:sz w:val="20"/>
          <w:szCs w:val="20"/>
          <w:lang w:val="bs-Cyrl-BA"/>
        </w:rPr>
        <w:t>inspektora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epizootiologa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p>
    <w:p w:rsidR="00D33FF8" w:rsidRPr="00170DF3" w:rsidRDefault="00D33FF8" w:rsidP="00D33FF8">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w:t>
      </w:r>
      <w:r>
        <w:rPr>
          <w:rFonts w:ascii="Arial" w:hAnsi="Arial" w:cs="Arial"/>
          <w:sz w:val="20"/>
          <w:szCs w:val="20"/>
          <w:lang w:val="bs-Cyrl-BA"/>
        </w:rPr>
        <w:t>v</w:t>
      </w:r>
      <w:r w:rsidRPr="00170DF3">
        <w:rPr>
          <w:rFonts w:ascii="Arial" w:hAnsi="Arial" w:cs="Arial"/>
          <w:sz w:val="20"/>
          <w:szCs w:val="20"/>
          <w:lang w:val="bs-Cyrl-BA"/>
        </w:rPr>
        <w:t xml:space="preserve">) </w:t>
      </w:r>
      <w:r>
        <w:rPr>
          <w:rFonts w:ascii="Arial" w:hAnsi="Arial" w:cs="Arial"/>
          <w:sz w:val="20"/>
          <w:szCs w:val="20"/>
          <w:lang w:val="bs-Cyrl-BA"/>
        </w:rPr>
        <w:t>Etinioza</w:t>
      </w:r>
      <w:r w:rsidRPr="00170DF3">
        <w:rPr>
          <w:rFonts w:ascii="Arial" w:hAnsi="Arial" w:cs="Arial"/>
          <w:sz w:val="20"/>
          <w:szCs w:val="20"/>
          <w:lang w:val="bs-Cyrl-BA"/>
        </w:rPr>
        <w:t xml:space="preserve"> </w:t>
      </w:r>
    </w:p>
    <w:p w:rsidR="00D33FF8" w:rsidRPr="00170DF3" w:rsidRDefault="00D33FF8" w:rsidP="00D33FF8">
      <w:pPr>
        <w:pStyle w:val="Default"/>
        <w:spacing w:line="360" w:lineRule="auto"/>
        <w:jc w:val="both"/>
        <w:rPr>
          <w:rFonts w:ascii="Arial" w:hAnsi="Arial" w:cs="Arial"/>
          <w:sz w:val="20"/>
          <w:szCs w:val="20"/>
          <w:lang w:val="bs-Cyrl-BA"/>
        </w:rPr>
      </w:pP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svim</w:t>
      </w:r>
      <w:r w:rsidRPr="00170DF3">
        <w:rPr>
          <w:rFonts w:ascii="Arial" w:hAnsi="Arial" w:cs="Arial"/>
          <w:sz w:val="20"/>
          <w:szCs w:val="20"/>
          <w:lang w:val="bs-Cyrl-BA"/>
        </w:rPr>
        <w:t xml:space="preserve"> </w:t>
      </w:r>
      <w:r>
        <w:rPr>
          <w:rFonts w:ascii="Arial" w:hAnsi="Arial" w:cs="Arial"/>
          <w:sz w:val="20"/>
          <w:szCs w:val="20"/>
          <w:lang w:val="bs-Cyrl-BA"/>
        </w:rPr>
        <w:t>pčelinjacima</w:t>
      </w:r>
      <w:r w:rsidRPr="00170DF3">
        <w:rPr>
          <w:rFonts w:ascii="Arial" w:hAnsi="Arial" w:cs="Arial"/>
          <w:sz w:val="20"/>
          <w:szCs w:val="20"/>
          <w:lang w:val="bs-Cyrl-BA"/>
        </w:rPr>
        <w:t xml:space="preserve"> </w:t>
      </w:r>
      <w:r>
        <w:rPr>
          <w:rFonts w:ascii="Arial" w:hAnsi="Arial" w:cs="Arial"/>
          <w:sz w:val="20"/>
          <w:szCs w:val="20"/>
          <w:lang w:val="bs-Cyrl-BA"/>
        </w:rPr>
        <w:t>vrši</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pčelinjih</w:t>
      </w:r>
      <w:r w:rsidRPr="00170DF3">
        <w:rPr>
          <w:rFonts w:ascii="Arial" w:hAnsi="Arial" w:cs="Arial"/>
          <w:sz w:val="20"/>
          <w:szCs w:val="20"/>
          <w:lang w:val="bs-Cyrl-BA"/>
        </w:rPr>
        <w:t xml:space="preserve"> </w:t>
      </w:r>
      <w:r>
        <w:rPr>
          <w:rFonts w:ascii="Arial" w:hAnsi="Arial" w:cs="Arial"/>
          <w:sz w:val="20"/>
          <w:szCs w:val="20"/>
          <w:lang w:val="bs-Cyrl-BA"/>
        </w:rPr>
        <w:t>društava</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etiniozu</w:t>
      </w:r>
      <w:r w:rsidRPr="00170DF3">
        <w:rPr>
          <w:rFonts w:ascii="Arial" w:hAnsi="Arial" w:cs="Arial"/>
          <w:sz w:val="20"/>
          <w:szCs w:val="20"/>
          <w:lang w:val="bs-Cyrl-BA"/>
        </w:rPr>
        <w:t xml:space="preserve">, </w:t>
      </w:r>
      <w:r>
        <w:rPr>
          <w:rFonts w:ascii="Arial" w:hAnsi="Arial" w:cs="Arial"/>
          <w:sz w:val="20"/>
          <w:szCs w:val="20"/>
          <w:lang w:val="bs-Cyrl-BA"/>
        </w:rPr>
        <w:t>a</w:t>
      </w:r>
      <w:r w:rsidRPr="00170DF3">
        <w:rPr>
          <w:rFonts w:ascii="Arial" w:hAnsi="Arial" w:cs="Arial"/>
          <w:sz w:val="20"/>
          <w:szCs w:val="20"/>
          <w:lang w:val="bs-Cyrl-BA"/>
        </w:rPr>
        <w:t xml:space="preserve"> </w:t>
      </w:r>
      <w:r>
        <w:rPr>
          <w:rFonts w:ascii="Arial" w:hAnsi="Arial" w:cs="Arial"/>
          <w:sz w:val="20"/>
          <w:szCs w:val="20"/>
          <w:lang w:val="bs-Cyrl-BA"/>
        </w:rPr>
        <w:t>svaka</w:t>
      </w:r>
      <w:r w:rsidRPr="00170DF3">
        <w:rPr>
          <w:rFonts w:ascii="Arial" w:hAnsi="Arial" w:cs="Arial"/>
          <w:sz w:val="20"/>
          <w:szCs w:val="20"/>
          <w:lang w:val="bs-Cyrl-BA"/>
        </w:rPr>
        <w:t xml:space="preserve"> </w:t>
      </w:r>
      <w:r>
        <w:rPr>
          <w:rFonts w:ascii="Arial" w:hAnsi="Arial" w:cs="Arial"/>
          <w:sz w:val="20"/>
          <w:szCs w:val="20"/>
          <w:lang w:val="bs-Cyrl-BA"/>
        </w:rPr>
        <w:t>sumnja</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prijavljuje</w:t>
      </w:r>
      <w:r w:rsidRPr="00170DF3">
        <w:rPr>
          <w:rFonts w:ascii="Arial" w:hAnsi="Arial" w:cs="Arial"/>
          <w:sz w:val="20"/>
          <w:szCs w:val="20"/>
          <w:lang w:val="bs-Cyrl-BA"/>
        </w:rPr>
        <w:t xml:space="preserve"> </w:t>
      </w:r>
      <w:r>
        <w:rPr>
          <w:rFonts w:ascii="Arial" w:hAnsi="Arial" w:cs="Arial"/>
          <w:sz w:val="20"/>
          <w:szCs w:val="20"/>
          <w:lang w:val="bs-Cyrl-BA"/>
        </w:rPr>
        <w:t>ovlašćenoj</w:t>
      </w:r>
      <w:r w:rsidRPr="00170DF3">
        <w:rPr>
          <w:rFonts w:ascii="Arial" w:hAnsi="Arial" w:cs="Arial"/>
          <w:sz w:val="20"/>
          <w:szCs w:val="20"/>
          <w:lang w:val="bs-Cyrl-BA"/>
        </w:rPr>
        <w:t xml:space="preserve"> </w:t>
      </w:r>
      <w:r>
        <w:rPr>
          <w:rFonts w:ascii="Arial" w:hAnsi="Arial" w:cs="Arial"/>
          <w:sz w:val="20"/>
          <w:szCs w:val="20"/>
          <w:lang w:val="bs-Cyrl-BA"/>
        </w:rPr>
        <w:t>veterinarskoj</w:t>
      </w:r>
      <w:r w:rsidRPr="00170DF3">
        <w:rPr>
          <w:rFonts w:ascii="Arial" w:hAnsi="Arial" w:cs="Arial"/>
          <w:sz w:val="20"/>
          <w:szCs w:val="20"/>
          <w:lang w:val="bs-Cyrl-BA"/>
        </w:rPr>
        <w:t xml:space="preserve"> </w:t>
      </w:r>
      <w:r>
        <w:rPr>
          <w:rFonts w:ascii="Arial" w:hAnsi="Arial" w:cs="Arial"/>
          <w:sz w:val="20"/>
          <w:szCs w:val="20"/>
          <w:lang w:val="bs-Cyrl-BA"/>
        </w:rPr>
        <w:t>službi</w:t>
      </w:r>
      <w:r w:rsidRPr="00170DF3">
        <w:rPr>
          <w:rFonts w:ascii="Arial" w:hAnsi="Arial" w:cs="Arial"/>
          <w:sz w:val="20"/>
          <w:szCs w:val="20"/>
          <w:lang w:val="bs-Cyrl-BA"/>
        </w:rPr>
        <w:t xml:space="preserve"> </w:t>
      </w:r>
      <w:r>
        <w:rPr>
          <w:rFonts w:ascii="Arial" w:hAnsi="Arial" w:cs="Arial"/>
          <w:sz w:val="20"/>
          <w:szCs w:val="20"/>
          <w:lang w:val="bs-Cyrl-BA"/>
        </w:rPr>
        <w:t>koja</w:t>
      </w:r>
      <w:r w:rsidRPr="00170DF3">
        <w:rPr>
          <w:rFonts w:ascii="Arial" w:hAnsi="Arial" w:cs="Arial"/>
          <w:sz w:val="20"/>
          <w:szCs w:val="20"/>
          <w:lang w:val="bs-Cyrl-BA"/>
        </w:rPr>
        <w:t xml:space="preserve"> </w:t>
      </w:r>
      <w:r>
        <w:rPr>
          <w:rFonts w:ascii="Arial" w:hAnsi="Arial" w:cs="Arial"/>
          <w:sz w:val="20"/>
          <w:szCs w:val="20"/>
          <w:lang w:val="bs-Cyrl-BA"/>
        </w:rPr>
        <w:t>sprovodi</w:t>
      </w:r>
      <w:r w:rsidRPr="00170DF3">
        <w:rPr>
          <w:rFonts w:ascii="Arial" w:hAnsi="Arial" w:cs="Arial"/>
          <w:sz w:val="20"/>
          <w:szCs w:val="20"/>
          <w:lang w:val="bs-Cyrl-BA"/>
        </w:rPr>
        <w:t xml:space="preserve"> </w:t>
      </w:r>
      <w:r>
        <w:rPr>
          <w:rFonts w:ascii="Arial" w:hAnsi="Arial" w:cs="Arial"/>
          <w:sz w:val="20"/>
          <w:szCs w:val="20"/>
          <w:lang w:val="bs-Cyrl-BA"/>
        </w:rPr>
        <w:t>klinički</w:t>
      </w:r>
      <w:r w:rsidRPr="00170DF3">
        <w:rPr>
          <w:rFonts w:ascii="Arial" w:hAnsi="Arial" w:cs="Arial"/>
          <w:sz w:val="20"/>
          <w:szCs w:val="20"/>
          <w:lang w:val="bs-Cyrl-BA"/>
        </w:rPr>
        <w:t xml:space="preserve"> </w:t>
      </w:r>
      <w:r>
        <w:rPr>
          <w:rFonts w:ascii="Arial" w:hAnsi="Arial" w:cs="Arial"/>
          <w:sz w:val="20"/>
          <w:szCs w:val="20"/>
          <w:lang w:val="bs-Cyrl-BA"/>
        </w:rPr>
        <w:t>pregled</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etiniozu</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prisustvu</w:t>
      </w:r>
      <w:r w:rsidRPr="00170DF3">
        <w:rPr>
          <w:rFonts w:ascii="Arial" w:hAnsi="Arial" w:cs="Arial"/>
          <w:sz w:val="20"/>
          <w:szCs w:val="20"/>
          <w:lang w:val="bs-Cyrl-BA"/>
        </w:rPr>
        <w:t xml:space="preserve"> </w:t>
      </w:r>
      <w:r>
        <w:rPr>
          <w:rFonts w:ascii="Arial" w:hAnsi="Arial" w:cs="Arial"/>
          <w:sz w:val="20"/>
          <w:szCs w:val="20"/>
          <w:lang w:val="bs-Cyrl-BA"/>
        </w:rPr>
        <w:t>veterinarskog</w:t>
      </w:r>
      <w:r w:rsidRPr="00170DF3">
        <w:rPr>
          <w:rFonts w:ascii="Arial" w:hAnsi="Arial" w:cs="Arial"/>
          <w:sz w:val="20"/>
          <w:szCs w:val="20"/>
          <w:lang w:val="bs-Cyrl-BA"/>
        </w:rPr>
        <w:t xml:space="preserve"> </w:t>
      </w:r>
      <w:r>
        <w:rPr>
          <w:rFonts w:ascii="Arial" w:hAnsi="Arial" w:cs="Arial"/>
          <w:sz w:val="20"/>
          <w:szCs w:val="20"/>
          <w:lang w:val="bs-Cyrl-BA"/>
        </w:rPr>
        <w:t>inspektora</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epizootiologa</w:t>
      </w:r>
      <w:r w:rsidRPr="00170DF3">
        <w:rPr>
          <w:rFonts w:ascii="Arial" w:hAnsi="Arial" w:cs="Arial"/>
          <w:sz w:val="20"/>
          <w:szCs w:val="20"/>
          <w:lang w:val="bs-Cyrl-BA"/>
        </w:rPr>
        <w:t xml:space="preserve">. </w:t>
      </w:r>
    </w:p>
    <w:p w:rsidR="00D33FF8" w:rsidRDefault="00D33FF8" w:rsidP="00D33FF8">
      <w:pPr>
        <w:pStyle w:val="Default"/>
        <w:spacing w:line="360" w:lineRule="auto"/>
        <w:jc w:val="both"/>
        <w:rPr>
          <w:rFonts w:ascii="Arial" w:hAnsi="Arial" w:cs="Arial"/>
          <w:sz w:val="20"/>
          <w:szCs w:val="20"/>
          <w:lang w:val="bs-Cyrl-BA"/>
        </w:rPr>
      </w:pPr>
    </w:p>
    <w:p w:rsidR="00D33FF8" w:rsidRDefault="00D33FF8" w:rsidP="00D33FF8">
      <w:pPr>
        <w:pStyle w:val="Heading1"/>
        <w:rPr>
          <w:lang w:val="sr-Cyrl-RS"/>
        </w:rPr>
      </w:pPr>
      <w:bookmarkStart w:id="4" w:name="_Toc369608271"/>
      <w:r>
        <w:rPr>
          <w:lang w:val="sr-Cyrl-RS"/>
        </w:rPr>
        <w:t>UPOREDNI</w:t>
      </w:r>
      <w:r w:rsidRPr="00D115C9">
        <w:rPr>
          <w:lang w:val="sr-Cyrl-RS"/>
        </w:rPr>
        <w:t xml:space="preserve"> </w:t>
      </w:r>
      <w:r>
        <w:rPr>
          <w:lang w:val="sr-Cyrl-RS"/>
        </w:rPr>
        <w:t>PREGLED</w:t>
      </w:r>
      <w:bookmarkEnd w:id="4"/>
    </w:p>
    <w:p w:rsidR="00D33FF8" w:rsidRPr="00D115C9" w:rsidRDefault="00D33FF8" w:rsidP="00D33FF8">
      <w:pPr>
        <w:rPr>
          <w:lang w:val="sr-Cyrl-RS"/>
        </w:rPr>
      </w:pPr>
    </w:p>
    <w:p w:rsidR="00D33FF8" w:rsidRPr="00170DF3" w:rsidRDefault="00D33FF8" w:rsidP="00D33FF8">
      <w:pPr>
        <w:pStyle w:val="Heading2"/>
        <w:rPr>
          <w:rFonts w:eastAsia="Times New Roman"/>
          <w:lang w:val="sr-Cyrl-RS"/>
        </w:rPr>
      </w:pPr>
      <w:bookmarkStart w:id="5" w:name="_Toc369608272"/>
      <w:r>
        <w:rPr>
          <w:rFonts w:eastAsia="Times New Roman"/>
          <w:lang w:val="sr-Cyrl-RS"/>
        </w:rPr>
        <w:t>AUSTRIJA</w:t>
      </w:r>
      <w:bookmarkEnd w:id="5"/>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t>Ustupanje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poslova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veterinarskim</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stanicama</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iz</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programa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mera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životinja</w:t>
      </w:r>
      <w:r w:rsidRPr="00170DF3">
        <w:rPr>
          <w:rFonts w:ascii="Arial" w:eastAsia="Times New Roman" w:hAnsi="Arial" w:cs="Arial"/>
          <w:i/>
          <w:iCs/>
          <w:sz w:val="20"/>
          <w:szCs w:val="20"/>
          <w:lang w:val="sr-Cyrl-RS" w:bidi="gu-IN"/>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iCs/>
          <w:sz w:val="20"/>
          <w:szCs w:val="20"/>
          <w:lang w:val="sr-Cyrl-RS" w:bidi="gu-IN"/>
        </w:rPr>
      </w:pPr>
      <w:r>
        <w:rPr>
          <w:rFonts w:ascii="Arial" w:eastAsia="Times New Roman" w:hAnsi="Arial" w:cs="Arial"/>
          <w:iCs/>
          <w:sz w:val="20"/>
          <w:szCs w:val="20"/>
          <w:lang w:val="sr-Cyrl-RS" w:bidi="gu-IN"/>
        </w:rPr>
        <w:t>Prema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odredbama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Zakona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sidRPr="00170DF3">
        <w:rPr>
          <w:rFonts w:ascii="Arial" w:eastAsia="Times New Roman" w:hAnsi="Arial" w:cs="Arial"/>
          <w:sz w:val="20"/>
          <w:szCs w:val="20"/>
          <w:lang w:val="sr-Cyrl-RS" w:bidi="gu-IN"/>
        </w:rPr>
        <w:t xml:space="preserve">Bundesgesetz über den Schutz der Tiere (Tierschutzgesetz – TSchG </w:t>
      </w:r>
      <w:r w:rsidRPr="00170DF3">
        <w:rPr>
          <w:rFonts w:ascii="Arial" w:eastAsia="Times New Roman" w:hAnsi="Arial" w:cs="Arial"/>
          <w:bCs/>
          <w:sz w:val="20"/>
          <w:szCs w:val="20"/>
          <w:lang w:val="sr-Cyrl-RS" w:bidi="gu-IN"/>
        </w:rPr>
        <w:t>– TSchG</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pokrajine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opštine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dužne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podižu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svest</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svih</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posebno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omladine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skladu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mogućnostima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promovišu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sistem</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zdravstvene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njihovu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od</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upotrebe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naučnoistraživačke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svrhe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kao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sva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druga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pitanja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vezi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w:t>
      </w:r>
      <w:r w:rsidRPr="00170DF3">
        <w:rPr>
          <w:rFonts w:ascii="Arial" w:eastAsia="Times New Roman" w:hAnsi="Arial" w:cs="Arial"/>
          <w:iCs/>
          <w:sz w:val="20"/>
          <w:szCs w:val="20"/>
          <w:vertAlign w:val="superscript"/>
          <w:lang w:val="sr-Cyrl-RS" w:bidi="gu-IN"/>
        </w:rPr>
        <w:footnoteReference w:id="13"/>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inspekcijski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nadzor</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nadležno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je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Ministarstvo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zdravlja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odnosno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Ministarstvo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poljoprivrede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šumarstva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ekologije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vodoprivrede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kada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je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reč</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zdravstvenoj</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domaćih</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skladu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odredbama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Zakona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svaka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pokrajina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ima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zaštitnika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prava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član</w:t>
      </w:r>
      <w:r w:rsidRPr="00170DF3">
        <w:rPr>
          <w:rFonts w:ascii="Arial" w:eastAsia="Times New Roman" w:hAnsi="Arial" w:cs="Arial"/>
          <w:iCs/>
          <w:sz w:val="20"/>
          <w:szCs w:val="20"/>
          <w:lang w:val="sr-Cyrl-RS" w:bidi="gu-IN"/>
        </w:rPr>
        <w:t xml:space="preserve"> 41.) </w:t>
      </w:r>
      <w:r>
        <w:rPr>
          <w:rFonts w:ascii="Arial" w:eastAsia="Times New Roman" w:hAnsi="Arial" w:cs="Arial"/>
          <w:iCs/>
          <w:sz w:val="20"/>
          <w:szCs w:val="20"/>
          <w:lang w:val="sr-Cyrl-RS" w:bidi="gu-IN"/>
        </w:rPr>
        <w:t>dok</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okviru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Ministarstva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zdravlja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deluje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Savet</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lastRenderedPageBreak/>
        <w:t>zaštitu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član</w:t>
      </w:r>
      <w:r w:rsidRPr="00170DF3">
        <w:rPr>
          <w:rFonts w:ascii="Arial" w:eastAsia="Times New Roman" w:hAnsi="Arial" w:cs="Arial"/>
          <w:iCs/>
          <w:sz w:val="20"/>
          <w:szCs w:val="20"/>
          <w:lang w:val="sr-Cyrl-RS" w:bidi="gu-IN"/>
        </w:rPr>
        <w:t xml:space="preserve"> 42.). </w:t>
      </w:r>
      <w:r>
        <w:rPr>
          <w:rFonts w:ascii="Arial" w:eastAsia="Times New Roman" w:hAnsi="Arial" w:cs="Arial"/>
          <w:iCs/>
          <w:sz w:val="20"/>
          <w:szCs w:val="20"/>
          <w:lang w:val="sr-Cyrl-RS" w:bidi="gu-IN"/>
        </w:rPr>
        <w:t>Osim</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ovoga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sistem</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zdravstvene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zaštite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životinja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uključene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su</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državne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veterinarske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službe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kao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privatne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veterinarske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stanice</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i</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to</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na</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dobrovoljnoj</w:t>
      </w:r>
      <w:r w:rsidRPr="00170DF3">
        <w:rPr>
          <w:rFonts w:ascii="Arial" w:eastAsia="Times New Roman" w:hAnsi="Arial" w:cs="Arial"/>
          <w:iCs/>
          <w:sz w:val="20"/>
          <w:szCs w:val="20"/>
          <w:lang w:val="sr-Cyrl-RS" w:bidi="gu-IN"/>
        </w:rPr>
        <w:t xml:space="preserve"> </w:t>
      </w:r>
      <w:r>
        <w:rPr>
          <w:rFonts w:ascii="Arial" w:eastAsia="Times New Roman" w:hAnsi="Arial" w:cs="Arial"/>
          <w:iCs/>
          <w:sz w:val="20"/>
          <w:szCs w:val="20"/>
          <w:lang w:val="sr-Cyrl-RS" w:bidi="gu-IN"/>
        </w:rPr>
        <w:t>osnovi</w:t>
      </w:r>
      <w:r w:rsidRPr="00170DF3">
        <w:rPr>
          <w:rFonts w:ascii="Arial" w:eastAsia="Times New Roman" w:hAnsi="Arial" w:cs="Arial"/>
          <w:iCs/>
          <w:sz w:val="20"/>
          <w:szCs w:val="20"/>
          <w:lang w:val="sr-Cyrl-RS" w:bidi="gu-IN"/>
        </w:rPr>
        <w:t>.</w:t>
      </w:r>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t>Mere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pčela</w:t>
      </w:r>
    </w:p>
    <w:p w:rsidR="00D33FF8" w:rsidRDefault="00D33FF8" w:rsidP="00D33FF8">
      <w:pPr>
        <w:spacing w:before="100" w:beforeAutospacing="1" w:after="100" w:afterAutospacing="1"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Cyrl-RS" w:bidi="gu-IN"/>
        </w:rPr>
        <w:t>Zakonom</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bolesti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pčela</w:t>
      </w:r>
      <w:r w:rsidRPr="00170DF3">
        <w:rPr>
          <w:rFonts w:ascii="Arial" w:eastAsia="Times New Roman" w:hAnsi="Arial" w:cs="Arial"/>
          <w:sz w:val="20"/>
          <w:szCs w:val="20"/>
          <w:lang w:val="sr-Cyrl-RS" w:bidi="gu-IN"/>
        </w:rPr>
        <w:t xml:space="preserve"> </w:t>
      </w:r>
      <w:r w:rsidRPr="00170DF3">
        <w:rPr>
          <w:rFonts w:ascii="Arial" w:eastAsia="Times New Roman" w:hAnsi="Arial" w:cs="Arial"/>
          <w:i/>
          <w:sz w:val="20"/>
          <w:szCs w:val="20"/>
          <w:lang w:val="sr-Cyrl-RS" w:bidi="gu-IN"/>
        </w:rPr>
        <w:t>(</w:t>
      </w:r>
      <w:r w:rsidRPr="00170DF3">
        <w:rPr>
          <w:rFonts w:ascii="Arial" w:eastAsia="Times New Roman" w:hAnsi="Arial" w:cs="Arial"/>
          <w:i/>
          <w:sz w:val="20"/>
          <w:szCs w:val="20"/>
          <w:lang w:val="sr-Cyrl-RS" w:eastAsia="de-AT" w:bidi="gu-IN"/>
        </w:rPr>
        <w:t>“Bienenseuchengesetz”</w:t>
      </w:r>
      <w:r w:rsidRPr="00170DF3">
        <w:rPr>
          <w:rFonts w:ascii="Arial" w:eastAsia="Times New Roman" w:hAnsi="Arial" w:cs="Arial"/>
          <w:i/>
          <w:sz w:val="20"/>
          <w:szCs w:val="20"/>
          <w:lang w:val="sr-Cyrl-RS" w:bidi="gu-IN"/>
        </w:rPr>
        <w:t>)</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definisani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načini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prevencije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iskorenjivanja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zaraznih</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bolesti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pčela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to</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američke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kuge</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tropileloza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etinioza</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170DF3">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verooza</w:t>
      </w:r>
      <w:r w:rsidRPr="00170DF3">
        <w:rPr>
          <w:rFonts w:ascii="Arial" w:eastAsia="Times New Roman" w:hAnsi="Arial" w:cs="Arial"/>
          <w:sz w:val="20"/>
          <w:szCs w:val="20"/>
          <w:lang w:val="sr-Cyrl-RS" w:bidi="gu-IN"/>
        </w:rPr>
        <w:t>.</w:t>
      </w:r>
      <w:r w:rsidRPr="00170DF3">
        <w:rPr>
          <w:rFonts w:ascii="Arial" w:eastAsia="Times New Roman" w:hAnsi="Arial" w:cs="Arial"/>
          <w:sz w:val="20"/>
          <w:szCs w:val="20"/>
          <w:vertAlign w:val="superscript"/>
          <w:lang w:val="sr-Cyrl-RS" w:bidi="gu-IN"/>
        </w:rPr>
        <w:footnoteReference w:id="14"/>
      </w:r>
    </w:p>
    <w:p w:rsidR="00D33FF8" w:rsidRPr="00170DF3" w:rsidRDefault="00D33FF8" w:rsidP="00D33FF8">
      <w:pPr>
        <w:spacing w:before="100" w:beforeAutospacing="1" w:after="100" w:afterAutospacing="1" w:line="360" w:lineRule="auto"/>
        <w:jc w:val="both"/>
        <w:rPr>
          <w:rFonts w:ascii="Arial" w:eastAsia="Times New Roman" w:hAnsi="Arial" w:cs="Arial"/>
          <w:sz w:val="20"/>
          <w:szCs w:val="20"/>
          <w:lang w:val="sr-Cyrl-RS" w:bidi="gu-IN"/>
        </w:rPr>
      </w:pPr>
    </w:p>
    <w:p w:rsidR="00D33FF8" w:rsidRDefault="00D33FF8" w:rsidP="00D33FF8">
      <w:pPr>
        <w:pStyle w:val="Heading2"/>
        <w:rPr>
          <w:lang w:val="sr-Cyrl-RS"/>
        </w:rPr>
      </w:pPr>
      <w:bookmarkStart w:id="6" w:name="_Toc369608273"/>
      <w:r>
        <w:t>BUGARSKA</w:t>
      </w:r>
      <w:bookmarkEnd w:id="6"/>
    </w:p>
    <w:p w:rsidR="00D33FF8" w:rsidRPr="00D115C9" w:rsidRDefault="00D33FF8" w:rsidP="00D33FF8">
      <w:pPr>
        <w:rPr>
          <w:lang w:val="sr-Cyrl-RS"/>
        </w:rPr>
      </w:pPr>
    </w:p>
    <w:p w:rsidR="00D33FF8" w:rsidRPr="00170DF3" w:rsidRDefault="00D33FF8" w:rsidP="00D33FF8">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Zakonom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veterinarstvu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uređuje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vršenje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upravljanje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kontrola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delatnosti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uvođenje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odredaba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propisa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veterinarstvu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Evropske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unije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Svetske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zaštitu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sidRPr="00170DF3">
        <w:rPr>
          <w:rFonts w:ascii="Arial" w:eastAsia="Times New Roman" w:hAnsi="Arial" w:cs="Arial"/>
          <w:i/>
          <w:sz w:val="20"/>
          <w:szCs w:val="20"/>
          <w:lang w:val="sr-Cyrl-RS"/>
        </w:rPr>
        <w:t>(</w:t>
      </w:r>
      <w:r w:rsidRPr="00170DF3">
        <w:rPr>
          <w:rFonts w:ascii="Arial" w:eastAsia="Times New Roman" w:hAnsi="Arial" w:cs="Arial"/>
          <w:i/>
          <w:sz w:val="20"/>
          <w:szCs w:val="20"/>
          <w:lang w:val="sr-Cyrl-RS" w:eastAsia="en-GB"/>
        </w:rPr>
        <w:t>World Organisation for Animal Health - OIE</w:t>
      </w:r>
      <w:r w:rsidRPr="00170DF3">
        <w:rPr>
          <w:rFonts w:ascii="Arial" w:eastAsia="Times New Roman" w:hAnsi="Arial" w:cs="Arial"/>
          <w:i/>
          <w:sz w:val="20"/>
          <w:szCs w:val="20"/>
          <w:lang w:val="sr-Cyrl-RS"/>
        </w:rPr>
        <w:t>).</w:t>
      </w:r>
      <w:r w:rsidRPr="00170DF3">
        <w:rPr>
          <w:rFonts w:ascii="Arial" w:eastAsia="Times New Roman" w:hAnsi="Arial" w:cs="Arial"/>
          <w:i/>
          <w:sz w:val="20"/>
          <w:szCs w:val="20"/>
          <w:vertAlign w:val="superscript"/>
          <w:lang w:val="sr-Cyrl-RS"/>
        </w:rPr>
        <w:footnoteReference w:id="15"/>
      </w:r>
      <w:r w:rsidRPr="00170DF3">
        <w:rPr>
          <w:rFonts w:ascii="Arial" w:eastAsia="Times New Roman" w:hAnsi="Arial" w:cs="Arial"/>
          <w:i/>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sprovođenje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nadležna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šumarstva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čine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regionalne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obavljanju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poslova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izvršne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lokalne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samouprave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druga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pravna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fizička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obavezni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sarađuju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veterinarima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odredbama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Izuzetak</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unutrašnjih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poslova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saradnja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propisana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odgovarajućim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odlukama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Takođe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praksa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okviru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unutrašnjih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poslova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odbrane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transporta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odvija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kroz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odeljenja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okviru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ministarstava</w:t>
      </w:r>
      <w:r w:rsidRPr="00170DF3">
        <w:rPr>
          <w:rFonts w:ascii="Arial" w:eastAsia="Times New Roman" w:hAnsi="Arial" w:cs="Arial"/>
          <w:sz w:val="20"/>
          <w:szCs w:val="20"/>
          <w:lang w:val="sr-Cyrl-RS"/>
        </w:rPr>
        <w:t xml:space="preserve">. </w:t>
      </w:r>
    </w:p>
    <w:p w:rsidR="00D33FF8" w:rsidRPr="00170DF3" w:rsidRDefault="00D33FF8" w:rsidP="00D33FF8">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Sredstva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rad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obezbeđuju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godišnjem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nivou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budžeta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kroz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aproprijacije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šumarstva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kroz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sopstvene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prihode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budžetske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subvencije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koriste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primenu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sprovođenje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prevencije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Ovaj</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Listu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zaraznih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bolesti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utvrđuje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w:t>
      </w:r>
      <w:r w:rsidRPr="00170DF3">
        <w:rPr>
          <w:rFonts w:ascii="Arial" w:eastAsia="Times New Roman" w:hAnsi="Arial" w:cs="Arial"/>
          <w:sz w:val="20"/>
          <w:szCs w:val="20"/>
          <w:lang w:val="sr-Cyrl-RS"/>
        </w:rPr>
        <w:t xml:space="preserve"> 31 </w:t>
      </w:r>
      <w:r>
        <w:rPr>
          <w:rFonts w:ascii="Arial" w:eastAsia="Times New Roman" w:hAnsi="Arial" w:cs="Arial"/>
          <w:sz w:val="20"/>
          <w:szCs w:val="20"/>
          <w:lang w:val="sr-Cyrl-RS"/>
        </w:rPr>
        <w:t>jula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tekuće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godine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dok</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toku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izrada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nacrta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budžetu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Lista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objavljuju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Službenom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glasniku</w:t>
      </w:r>
      <w:r w:rsidRPr="00170DF3">
        <w:rPr>
          <w:rFonts w:ascii="Arial" w:eastAsia="Times New Roman" w:hAnsi="Arial" w:cs="Arial"/>
          <w:sz w:val="20"/>
          <w:szCs w:val="20"/>
          <w:lang w:val="sr-Cyrl-RS"/>
        </w:rPr>
        <w:t xml:space="preserve">. </w:t>
      </w:r>
    </w:p>
    <w:p w:rsidR="00D33FF8" w:rsidRDefault="00D33FF8" w:rsidP="00D33FF8">
      <w:pPr>
        <w:spacing w:line="360" w:lineRule="auto"/>
        <w:jc w:val="both"/>
        <w:rPr>
          <w:rFonts w:ascii="Calibri" w:eastAsia="Times New Roman" w:hAnsi="Calibri" w:cs="Shruti"/>
          <w:lang w:val="sr-Cyrl-RS"/>
        </w:rPr>
      </w:pPr>
      <w:r>
        <w:rPr>
          <w:rFonts w:ascii="Arial" w:eastAsia="Times New Roman" w:hAnsi="Arial" w:cs="Arial"/>
          <w:sz w:val="20"/>
          <w:szCs w:val="20"/>
          <w:lang w:val="sr-Cyrl-RS"/>
        </w:rPr>
        <w:t>Mere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prevencije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klinički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pregled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dijagnostika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laboratorijska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ispitivanje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karantin</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izolacija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odstrel, itd.</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sprovodi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veterinarska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služba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dok</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uslovi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postupak</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njihovu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primenu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slučaju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različitih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bolesti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određeni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odlukama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šumarstva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cilju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efikasnije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zaštite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prevencije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zaraznih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bolesti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obrazovan</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Odbor</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zoonoze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zajedničko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savetodavno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telo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šumarstva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Calibri" w:eastAsia="Times New Roman" w:hAnsi="Calibri" w:cs="Shruti"/>
          <w:lang w:val="sr-Cyrl-RS"/>
        </w:rPr>
        <w:t>Centralni</w:t>
      </w:r>
      <w:r w:rsidRPr="00170DF3">
        <w:rPr>
          <w:rFonts w:ascii="Calibri" w:eastAsia="Times New Roman" w:hAnsi="Calibri" w:cs="Shruti"/>
          <w:lang w:val="sr-Cyrl-RS"/>
        </w:rPr>
        <w:t xml:space="preserve"> </w:t>
      </w:r>
      <w:r>
        <w:rPr>
          <w:rFonts w:ascii="Calibri" w:eastAsia="Times New Roman" w:hAnsi="Calibri" w:cs="Shruti"/>
          <w:lang w:val="sr-Cyrl-RS"/>
        </w:rPr>
        <w:t>epizootiološki</w:t>
      </w:r>
      <w:r w:rsidRPr="00170DF3">
        <w:rPr>
          <w:rFonts w:ascii="Calibri" w:eastAsia="Times New Roman" w:hAnsi="Calibri" w:cs="Shruti"/>
          <w:lang w:val="sr-Cyrl-RS"/>
        </w:rPr>
        <w:t xml:space="preserve"> </w:t>
      </w:r>
      <w:r>
        <w:rPr>
          <w:rFonts w:ascii="Calibri" w:eastAsia="Times New Roman" w:hAnsi="Calibri" w:cs="Shruti"/>
          <w:lang w:val="sr-Cyrl-RS"/>
        </w:rPr>
        <w:t>savet</w:t>
      </w:r>
      <w:r w:rsidRPr="00170DF3">
        <w:rPr>
          <w:rFonts w:ascii="Calibri" w:eastAsia="Times New Roman" w:hAnsi="Calibri" w:cs="Shruti"/>
          <w:lang w:val="sr-Cyrl-RS"/>
        </w:rPr>
        <w:t xml:space="preserve">, </w:t>
      </w:r>
      <w:r>
        <w:rPr>
          <w:rFonts w:ascii="Calibri" w:eastAsia="Times New Roman" w:hAnsi="Calibri" w:cs="Shruti"/>
          <w:lang w:val="sr-Cyrl-RS"/>
        </w:rPr>
        <w:t>pri</w:t>
      </w:r>
      <w:r w:rsidRPr="00170DF3">
        <w:rPr>
          <w:rFonts w:ascii="Calibri" w:eastAsia="Times New Roman" w:hAnsi="Calibri" w:cs="Shruti"/>
          <w:lang w:val="sr-Cyrl-RS"/>
        </w:rPr>
        <w:t xml:space="preserve"> </w:t>
      </w:r>
      <w:r>
        <w:rPr>
          <w:rFonts w:ascii="Calibri" w:eastAsia="Times New Roman" w:hAnsi="Calibri" w:cs="Shruti"/>
          <w:lang w:val="sr-Cyrl-RS"/>
        </w:rPr>
        <w:t>Savetu</w:t>
      </w:r>
      <w:r w:rsidRPr="00170DF3">
        <w:rPr>
          <w:rFonts w:ascii="Calibri" w:eastAsia="Times New Roman" w:hAnsi="Calibri" w:cs="Shruti"/>
          <w:lang w:val="sr-Cyrl-RS"/>
        </w:rPr>
        <w:t xml:space="preserve"> </w:t>
      </w:r>
      <w:r>
        <w:rPr>
          <w:rFonts w:ascii="Calibri" w:eastAsia="Times New Roman" w:hAnsi="Calibri" w:cs="Shruti"/>
          <w:lang w:val="sr-Cyrl-RS"/>
        </w:rPr>
        <w:t>ministara</w:t>
      </w:r>
      <w:r w:rsidRPr="00170DF3">
        <w:rPr>
          <w:rFonts w:ascii="Calibri" w:eastAsia="Times New Roman" w:hAnsi="Calibri" w:cs="Shruti"/>
          <w:lang w:val="sr-Cyrl-RS"/>
        </w:rPr>
        <w:t xml:space="preserve">, </w:t>
      </w:r>
      <w:r>
        <w:rPr>
          <w:rFonts w:ascii="Calibri" w:eastAsia="Times New Roman" w:hAnsi="Calibri" w:cs="Shruti"/>
          <w:lang w:val="sr-Cyrl-RS"/>
        </w:rPr>
        <w:t>koji</w:t>
      </w:r>
      <w:r w:rsidRPr="00170DF3">
        <w:rPr>
          <w:rFonts w:ascii="Calibri" w:eastAsia="Times New Roman" w:hAnsi="Calibri" w:cs="Shruti"/>
          <w:lang w:val="sr-Cyrl-RS"/>
        </w:rPr>
        <w:t xml:space="preserve"> </w:t>
      </w:r>
      <w:r>
        <w:rPr>
          <w:rFonts w:ascii="Calibri" w:eastAsia="Times New Roman" w:hAnsi="Calibri" w:cs="Shruti"/>
          <w:lang w:val="sr-Cyrl-RS"/>
        </w:rPr>
        <w:t>takođe</w:t>
      </w:r>
      <w:r w:rsidRPr="00170DF3">
        <w:rPr>
          <w:rFonts w:ascii="Calibri" w:eastAsia="Times New Roman" w:hAnsi="Calibri" w:cs="Shruti"/>
          <w:lang w:val="sr-Cyrl-RS"/>
        </w:rPr>
        <w:t xml:space="preserve"> </w:t>
      </w:r>
      <w:r>
        <w:rPr>
          <w:rFonts w:ascii="Calibri" w:eastAsia="Times New Roman" w:hAnsi="Calibri" w:cs="Shruti"/>
          <w:lang w:val="sr-Cyrl-RS"/>
        </w:rPr>
        <w:t>postoji</w:t>
      </w:r>
      <w:r w:rsidRPr="00170DF3">
        <w:rPr>
          <w:rFonts w:ascii="Calibri" w:eastAsia="Times New Roman" w:hAnsi="Calibri" w:cs="Shruti"/>
          <w:lang w:val="sr-Cyrl-RS"/>
        </w:rPr>
        <w:t xml:space="preserve"> </w:t>
      </w:r>
      <w:r>
        <w:rPr>
          <w:rFonts w:ascii="Calibri" w:eastAsia="Times New Roman" w:hAnsi="Calibri" w:cs="Shruti"/>
          <w:lang w:val="sr-Cyrl-RS"/>
        </w:rPr>
        <w:t>na</w:t>
      </w:r>
      <w:r w:rsidRPr="00170DF3">
        <w:rPr>
          <w:rFonts w:ascii="Calibri" w:eastAsia="Times New Roman" w:hAnsi="Calibri" w:cs="Shruti"/>
          <w:lang w:val="sr-Cyrl-RS"/>
        </w:rPr>
        <w:t xml:space="preserve"> </w:t>
      </w:r>
      <w:r>
        <w:rPr>
          <w:rFonts w:ascii="Calibri" w:eastAsia="Times New Roman" w:hAnsi="Calibri" w:cs="Shruti"/>
          <w:lang w:val="sr-Cyrl-RS"/>
        </w:rPr>
        <w:t>regionalnom</w:t>
      </w:r>
      <w:r w:rsidRPr="00170DF3">
        <w:rPr>
          <w:rFonts w:ascii="Calibri" w:eastAsia="Times New Roman" w:hAnsi="Calibri" w:cs="Shruti"/>
          <w:lang w:val="sr-Cyrl-RS"/>
        </w:rPr>
        <w:t xml:space="preserve"> </w:t>
      </w:r>
      <w:r>
        <w:rPr>
          <w:rFonts w:ascii="Calibri" w:eastAsia="Times New Roman" w:hAnsi="Calibri" w:cs="Shruti"/>
          <w:lang w:val="sr-Cyrl-RS"/>
        </w:rPr>
        <w:t>i</w:t>
      </w:r>
      <w:r w:rsidRPr="00170DF3">
        <w:rPr>
          <w:rFonts w:ascii="Calibri" w:eastAsia="Times New Roman" w:hAnsi="Calibri" w:cs="Shruti"/>
          <w:lang w:val="sr-Cyrl-RS"/>
        </w:rPr>
        <w:t xml:space="preserve"> </w:t>
      </w:r>
      <w:r>
        <w:rPr>
          <w:rFonts w:ascii="Calibri" w:eastAsia="Times New Roman" w:hAnsi="Calibri" w:cs="Shruti"/>
          <w:lang w:val="sr-Cyrl-RS"/>
        </w:rPr>
        <w:t>lokalnom</w:t>
      </w:r>
      <w:r w:rsidRPr="00170DF3">
        <w:rPr>
          <w:rFonts w:ascii="Calibri" w:eastAsia="Times New Roman" w:hAnsi="Calibri" w:cs="Shruti"/>
          <w:lang w:val="sr-Cyrl-RS"/>
        </w:rPr>
        <w:t xml:space="preserve"> </w:t>
      </w:r>
      <w:r>
        <w:rPr>
          <w:rFonts w:ascii="Calibri" w:eastAsia="Times New Roman" w:hAnsi="Calibri" w:cs="Shruti"/>
          <w:lang w:val="sr-Cyrl-RS"/>
        </w:rPr>
        <w:t>nivou</w:t>
      </w:r>
      <w:r w:rsidRPr="00170DF3">
        <w:rPr>
          <w:rFonts w:ascii="Calibri" w:eastAsia="Times New Roman" w:hAnsi="Calibri" w:cs="Shruti"/>
          <w:lang w:val="sr-Cyrl-RS"/>
        </w:rPr>
        <w:t>.</w:t>
      </w:r>
    </w:p>
    <w:p w:rsidR="00D33FF8" w:rsidRPr="00170DF3" w:rsidRDefault="00D33FF8" w:rsidP="00D33FF8">
      <w:pPr>
        <w:spacing w:line="360" w:lineRule="auto"/>
        <w:jc w:val="both"/>
        <w:rPr>
          <w:rFonts w:ascii="Calibri" w:eastAsia="Times New Roman" w:hAnsi="Calibri" w:cs="Shruti"/>
          <w:lang w:val="sr-Cyrl-RS"/>
        </w:rPr>
      </w:pPr>
    </w:p>
    <w:p w:rsidR="00D33FF8" w:rsidRPr="00170DF3" w:rsidRDefault="00D33FF8" w:rsidP="00D33FF8">
      <w:pPr>
        <w:pStyle w:val="Heading2"/>
        <w:rPr>
          <w:rFonts w:eastAsia="Times New Roman"/>
          <w:lang w:val="sr-Latn-CS" w:eastAsia="en-GB"/>
        </w:rPr>
      </w:pPr>
      <w:r w:rsidRPr="00170DF3">
        <w:rPr>
          <w:rFonts w:ascii="Times New Roman" w:eastAsia="Times New Roman" w:hAnsi="Times New Roman" w:cs="Times New Roman"/>
          <w:sz w:val="24"/>
          <w:szCs w:val="24"/>
          <w:lang w:val="sr-Cyrl-RS" w:eastAsia="en-GB"/>
        </w:rPr>
        <w:lastRenderedPageBreak/>
        <w:t xml:space="preserve"> </w:t>
      </w:r>
      <w:bookmarkStart w:id="7" w:name="_Toc369608274"/>
      <w:r>
        <w:rPr>
          <w:rFonts w:eastAsia="Times New Roman"/>
          <w:lang w:val="sr-Cyrl-RS" w:eastAsia="en-GB"/>
        </w:rPr>
        <w:t>MAĐARSKA</w:t>
      </w:r>
      <w:bookmarkEnd w:id="7"/>
    </w:p>
    <w:p w:rsidR="00D33FF8" w:rsidRPr="00170DF3" w:rsidRDefault="00D33FF8" w:rsidP="00D33FF8">
      <w:pPr>
        <w:spacing w:before="100" w:beforeAutospacing="1" w:after="100" w:afterAutospacing="1" w:line="360" w:lineRule="auto"/>
        <w:jc w:val="both"/>
        <w:rPr>
          <w:rFonts w:ascii="Arial" w:eastAsia="Times New Roman" w:hAnsi="Arial" w:cs="Arial"/>
          <w:b/>
          <w:bCs/>
          <w:i/>
          <w:iCs/>
          <w:sz w:val="20"/>
          <w:szCs w:val="20"/>
          <w:lang w:val="sr-Cyrl-RS" w:bidi="gu-IN"/>
        </w:rPr>
      </w:pPr>
      <w:r>
        <w:rPr>
          <w:rFonts w:ascii="Arial" w:eastAsia="Times New Roman" w:hAnsi="Arial" w:cs="Arial"/>
          <w:i/>
          <w:iCs/>
          <w:sz w:val="20"/>
          <w:szCs w:val="20"/>
          <w:lang w:val="sr-Cyrl-RS" w:bidi="gu-IN"/>
        </w:rPr>
        <w:t>Ustupanje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poslova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veterinarskim</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stanicama</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iz</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programa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mera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životinja</w:t>
      </w:r>
    </w:p>
    <w:p w:rsidR="00D33FF8" w:rsidRPr="00170DF3" w:rsidRDefault="00D33FF8" w:rsidP="00D33FF8">
      <w:pPr>
        <w:spacing w:line="360" w:lineRule="auto"/>
        <w:jc w:val="both"/>
        <w:rPr>
          <w:rFonts w:ascii="Arial" w:eastAsia="Times New Roman" w:hAnsi="Arial" w:cs="Arial"/>
          <w:sz w:val="20"/>
          <w:szCs w:val="20"/>
          <w:lang w:val="sr-Latn-CS" w:eastAsia="en-GB"/>
        </w:rPr>
      </w:pPr>
      <w:r>
        <w:rPr>
          <w:rFonts w:ascii="Arial" w:eastAsia="Times New Roman" w:hAnsi="Arial" w:cs="Arial"/>
          <w:sz w:val="20"/>
          <w:szCs w:val="20"/>
          <w:lang w:val="sr-Cyrl-RS" w:eastAsia="en-GB"/>
        </w:rPr>
        <w:t>Zakon</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o</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kontroli</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snabdevanja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hranom</w:t>
      </w:r>
      <w:r w:rsidRPr="00170DF3">
        <w:rPr>
          <w:rFonts w:ascii="Arial" w:eastAsia="Times New Roman" w:hAnsi="Arial" w:cs="Arial"/>
          <w:sz w:val="20"/>
          <w:szCs w:val="20"/>
          <w:lang w:val="sr-Cyrl-RS" w:eastAsia="en-GB"/>
        </w:rPr>
        <w:t xml:space="preserve"> </w:t>
      </w:r>
      <w:r w:rsidRPr="00170DF3">
        <w:rPr>
          <w:rFonts w:ascii="Arial" w:eastAsia="Times New Roman" w:hAnsi="Arial" w:cs="Arial"/>
          <w:i/>
          <w:sz w:val="20"/>
          <w:szCs w:val="20"/>
          <w:lang w:val="sr-Cyrl-RS" w:eastAsia="en-GB"/>
        </w:rPr>
        <w:t>(</w:t>
      </w:r>
      <w:r w:rsidRPr="00170DF3">
        <w:rPr>
          <w:rFonts w:ascii="Arial" w:eastAsia="Times New Roman" w:hAnsi="Arial" w:cs="Arial"/>
          <w:i/>
          <w:sz w:val="20"/>
          <w:szCs w:val="20"/>
          <w:lang w:val="sr-Cyrl-RS"/>
        </w:rPr>
        <w:t>Act XLVI of 2008, Food Supply Chain and on the Control and Supervision of the Food Supply Chain</w:t>
      </w:r>
      <w:r w:rsidRPr="00170DF3">
        <w:rPr>
          <w:rFonts w:ascii="Arial" w:eastAsia="Times New Roman" w:hAnsi="Arial" w:cs="Arial"/>
          <w:i/>
          <w:sz w:val="20"/>
          <w:szCs w:val="20"/>
          <w:lang w:val="sr-Cyrl-RS" w:eastAsia="en-GB"/>
        </w:rPr>
        <w:t>)</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uređuje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uslove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snabdevanja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hranom</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i</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uspostavlja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jedinstven</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sistem</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kontrole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u</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cilju</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zaštite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zdravlja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krajnjih</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potrošača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smanjenja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broja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potencijalnih</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faktora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rizika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zaštite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zdravlja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životinja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i</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sprečavanja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epizootioloških</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bolesti</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kao</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i</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zaštite</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RS" w:eastAsia="en-GB"/>
        </w:rPr>
        <w:t>bilja</w:t>
      </w:r>
      <w:r w:rsidRPr="00170DF3">
        <w:rPr>
          <w:rFonts w:ascii="Arial" w:eastAsia="Times New Roman" w:hAnsi="Arial" w:cs="Arial"/>
          <w:sz w:val="20"/>
          <w:szCs w:val="20"/>
          <w:lang w:val="sr-Cyrl-RS" w:eastAsia="en-GB"/>
        </w:rPr>
        <w:t xml:space="preserve">. </w:t>
      </w:r>
      <w:r>
        <w:rPr>
          <w:rFonts w:ascii="Arial" w:eastAsia="Times New Roman" w:hAnsi="Arial" w:cs="Arial"/>
          <w:sz w:val="20"/>
          <w:szCs w:val="20"/>
          <w:lang w:val="sr-Cyrl-CS" w:eastAsia="en-GB"/>
        </w:rPr>
        <w:t>Kada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je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reč</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kontroli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subjekata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koju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učestvuju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lancu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ishrane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Zakon</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ostavlja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mogućnost</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korišćenja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usluga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državnih</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privatnih</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veterinarskih</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službi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tim</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što</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to</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ove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poslednje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mogu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raditi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uz</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prethodno</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odobrenje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ministra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nadležnog</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za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poslove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bezbednosti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hrane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Sredstva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od</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naplaćenih</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usluga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privatne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veterinarske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službe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uplaćuju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račun</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agencije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nadležne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za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kontrolu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bezbednosti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određene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vrste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hrane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Takođe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privatne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veterinarske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službe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mogu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angažovati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slučaju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neposredne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opasnosti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od</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izbijanja</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zaraznih</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bolesti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uz</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saglasnost</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Veterinarske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komore</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i</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uz</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nadoknadu</w:t>
      </w:r>
      <w:r w:rsidRPr="00170DF3">
        <w:rPr>
          <w:rFonts w:ascii="Arial" w:eastAsia="Times New Roman" w:hAnsi="Arial" w:cs="Arial"/>
          <w:sz w:val="20"/>
          <w:szCs w:val="20"/>
          <w:lang w:val="sr-Cyrl-CS" w:eastAsia="en-GB"/>
        </w:rPr>
        <w:t xml:space="preserve"> </w:t>
      </w:r>
      <w:r>
        <w:rPr>
          <w:rFonts w:ascii="Arial" w:eastAsia="Times New Roman" w:hAnsi="Arial" w:cs="Arial"/>
          <w:sz w:val="20"/>
          <w:szCs w:val="20"/>
          <w:lang w:val="sr-Cyrl-CS" w:eastAsia="en-GB"/>
        </w:rPr>
        <w:t>troškova</w:t>
      </w:r>
      <w:r w:rsidRPr="00170DF3">
        <w:rPr>
          <w:rFonts w:ascii="Arial" w:eastAsia="Times New Roman" w:hAnsi="Arial" w:cs="Arial"/>
          <w:sz w:val="20"/>
          <w:szCs w:val="20"/>
          <w:lang w:val="sr-Cyrl-CS" w:eastAsia="en-GB"/>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t>Mere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pčela</w:t>
      </w:r>
    </w:p>
    <w:p w:rsidR="00D33FF8" w:rsidRDefault="00D33FF8" w:rsidP="00D33FF8">
      <w:pPr>
        <w:spacing w:before="100" w:beforeAutospacing="1" w:after="100" w:afterAutospacing="1" w:line="360" w:lineRule="auto"/>
        <w:jc w:val="both"/>
        <w:rPr>
          <w:rFonts w:ascii="Arial" w:eastAsia="Times New Roman" w:hAnsi="Arial" w:cs="Arial"/>
          <w:sz w:val="20"/>
          <w:szCs w:val="20"/>
          <w:lang w:val="sr-Cyrl-RS" w:eastAsia="en-GB" w:bidi="gu-IN"/>
        </w:rPr>
      </w:pPr>
      <w:r>
        <w:rPr>
          <w:rFonts w:ascii="Arial" w:eastAsia="Times New Roman" w:hAnsi="Arial" w:cs="Arial"/>
          <w:sz w:val="20"/>
          <w:szCs w:val="20"/>
          <w:lang w:val="sr-Cyrl-RS" w:eastAsia="en-GB" w:bidi="gu-IN"/>
        </w:rPr>
        <w:t>Mere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zdravstvenu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zaštitu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pčela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obuhvaćene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odredbama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Zakon</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kontroli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snabdevanja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hranom</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to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onima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koje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odnose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na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zaštitu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bilja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Zakon</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precizirao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da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prilikom</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zaštite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bilja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od</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štetnih</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organizama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koriste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najbolje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tehnologije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sredstva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ali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da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istovremeno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vodi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računa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zaštiti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organizama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koji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smatraju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korisnim</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biljke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što</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se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prema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Zakonu</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odnosi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i</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na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pčele</w:t>
      </w:r>
      <w:r w:rsidRPr="00170DF3">
        <w:rPr>
          <w:rFonts w:ascii="Arial" w:eastAsia="Times New Roman" w:hAnsi="Arial" w:cs="Arial"/>
          <w:sz w:val="20"/>
          <w:szCs w:val="20"/>
          <w:lang w:val="sr-Cyrl-RS" w:eastAsia="en-GB" w:bidi="gu-IN"/>
        </w:rPr>
        <w:t>.</w:t>
      </w:r>
      <w:r w:rsidRPr="00170DF3">
        <w:rPr>
          <w:rFonts w:ascii="Arial" w:eastAsia="Times New Roman" w:hAnsi="Arial" w:cs="Arial"/>
          <w:sz w:val="20"/>
          <w:szCs w:val="20"/>
          <w:vertAlign w:val="superscript"/>
          <w:lang w:val="sr-Cyrl-RS" w:eastAsia="en-GB" w:bidi="gu-IN"/>
        </w:rPr>
        <w:footnoteReference w:id="16"/>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Zdravstvena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zaštita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pčela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detaljnije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je</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uređena</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podzakonskim</w:t>
      </w:r>
      <w:r w:rsidRPr="00170DF3">
        <w:rPr>
          <w:rFonts w:ascii="Arial" w:eastAsia="Times New Roman" w:hAnsi="Arial" w:cs="Arial"/>
          <w:sz w:val="20"/>
          <w:szCs w:val="20"/>
          <w:lang w:val="sr-Cyrl-RS" w:eastAsia="en-GB" w:bidi="gu-IN"/>
        </w:rPr>
        <w:t xml:space="preserve"> </w:t>
      </w:r>
      <w:r>
        <w:rPr>
          <w:rFonts w:ascii="Arial" w:eastAsia="Times New Roman" w:hAnsi="Arial" w:cs="Arial"/>
          <w:sz w:val="20"/>
          <w:szCs w:val="20"/>
          <w:lang w:val="sr-Cyrl-RS" w:eastAsia="en-GB" w:bidi="gu-IN"/>
        </w:rPr>
        <w:t>aktima</w:t>
      </w:r>
      <w:r w:rsidRPr="00170DF3">
        <w:rPr>
          <w:rFonts w:ascii="Arial" w:eastAsia="Times New Roman" w:hAnsi="Arial" w:cs="Arial"/>
          <w:sz w:val="20"/>
          <w:szCs w:val="20"/>
          <w:lang w:val="sr-Cyrl-RS" w:eastAsia="en-GB" w:bidi="gu-IN"/>
        </w:rPr>
        <w:t>.</w:t>
      </w:r>
    </w:p>
    <w:p w:rsidR="00D33FF8" w:rsidRPr="00170DF3" w:rsidRDefault="00D33FF8" w:rsidP="00D33FF8">
      <w:pPr>
        <w:spacing w:before="100" w:beforeAutospacing="1" w:after="100" w:afterAutospacing="1" w:line="360" w:lineRule="auto"/>
        <w:jc w:val="both"/>
        <w:rPr>
          <w:rFonts w:ascii="Arial" w:eastAsia="Times New Roman" w:hAnsi="Arial" w:cs="Arial"/>
          <w:sz w:val="20"/>
          <w:szCs w:val="20"/>
          <w:lang w:val="sr-Cyrl-RS" w:eastAsia="en-GB" w:bidi="gu-IN"/>
        </w:rPr>
      </w:pPr>
    </w:p>
    <w:p w:rsidR="00D33FF8" w:rsidRPr="00170DF3" w:rsidRDefault="00D33FF8" w:rsidP="00D33FF8">
      <w:pPr>
        <w:pStyle w:val="Heading2"/>
        <w:rPr>
          <w:rFonts w:eastAsia="Times New Roman"/>
          <w:lang w:val="sr-Cyrl-RS"/>
        </w:rPr>
      </w:pPr>
      <w:bookmarkStart w:id="8" w:name="_Toc369608275"/>
      <w:r>
        <w:rPr>
          <w:rFonts w:eastAsia="Times New Roman"/>
          <w:lang w:val="sr-Cyrl-RS"/>
        </w:rPr>
        <w:t>RUMUNIJA</w:t>
      </w:r>
      <w:bookmarkEnd w:id="8"/>
    </w:p>
    <w:p w:rsidR="00D33FF8" w:rsidRPr="00170DF3" w:rsidRDefault="00D33FF8" w:rsidP="00D33FF8">
      <w:pPr>
        <w:spacing w:before="100" w:beforeAutospacing="1" w:after="100" w:afterAutospacing="1" w:line="360" w:lineRule="auto"/>
        <w:jc w:val="both"/>
        <w:rPr>
          <w:rFonts w:ascii="Arial" w:eastAsia="Times New Roman" w:hAnsi="Arial" w:cs="Arial"/>
          <w:b/>
          <w:bCs/>
          <w:i/>
          <w:iCs/>
          <w:sz w:val="20"/>
          <w:szCs w:val="20"/>
          <w:lang w:val="sr-Cyrl-RS" w:bidi="gu-IN"/>
        </w:rPr>
      </w:pPr>
      <w:r>
        <w:rPr>
          <w:rFonts w:ascii="Arial" w:eastAsia="Times New Roman" w:hAnsi="Arial" w:cs="Arial"/>
          <w:i/>
          <w:iCs/>
          <w:sz w:val="20"/>
          <w:szCs w:val="20"/>
          <w:lang w:val="sr-Cyrl-RS" w:bidi="gu-IN"/>
        </w:rPr>
        <w:t>Ustupanje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poslova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veterinarskim</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stanicama</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iz</w:t>
      </w:r>
      <w:r w:rsidRPr="00170DF3">
        <w:rPr>
          <w:rFonts w:ascii="Arial" w:eastAsia="Times New Roman" w:hAnsi="Arial" w:cs="Arial"/>
          <w:b/>
          <w:bCs/>
          <w:i/>
          <w:iCs/>
          <w:sz w:val="20"/>
          <w:szCs w:val="20"/>
          <w:lang w:val="sr-Cyrl-RS" w:bidi="gu-IN"/>
        </w:rPr>
        <w:t xml:space="preserve"> </w:t>
      </w:r>
      <w:r>
        <w:rPr>
          <w:rFonts w:ascii="Arial" w:eastAsia="Times New Roman" w:hAnsi="Arial" w:cs="Arial"/>
          <w:i/>
          <w:iCs/>
          <w:sz w:val="20"/>
          <w:szCs w:val="20"/>
          <w:lang w:val="sr-Cyrl-RS" w:bidi="gu-IN"/>
        </w:rPr>
        <w:t>programa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mera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životinja</w:t>
      </w:r>
    </w:p>
    <w:p w:rsidR="00D33FF8" w:rsidRPr="00170DF3" w:rsidRDefault="00D33FF8" w:rsidP="00D33FF8">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Zaštita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regulisana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br</w:t>
      </w:r>
      <w:r w:rsidRPr="00170DF3">
        <w:rPr>
          <w:rFonts w:ascii="Arial" w:eastAsia="Times New Roman" w:hAnsi="Arial" w:cs="Arial"/>
          <w:sz w:val="20"/>
          <w:szCs w:val="20"/>
          <w:lang w:val="sr-Cyrl-RS"/>
        </w:rPr>
        <w:t xml:space="preserve">. 205/2004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njegovim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izmenama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urađenim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br</w:t>
      </w:r>
      <w:r w:rsidRPr="00170DF3">
        <w:rPr>
          <w:rFonts w:ascii="Arial" w:eastAsia="Times New Roman" w:hAnsi="Arial" w:cs="Arial"/>
          <w:sz w:val="20"/>
          <w:szCs w:val="20"/>
          <w:lang w:val="sr-Cyrl-RS"/>
        </w:rPr>
        <w:t>. 9/2008.</w:t>
      </w:r>
      <w:r w:rsidRPr="00170DF3">
        <w:rPr>
          <w:rFonts w:ascii="Arial" w:eastAsia="Times New Roman" w:hAnsi="Arial" w:cs="Arial"/>
          <w:sz w:val="20"/>
          <w:szCs w:val="20"/>
          <w:vertAlign w:val="superscript"/>
          <w:lang w:val="sr-Cyrl-RS"/>
        </w:rPr>
        <w:footnoteReference w:id="17"/>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članom</w:t>
      </w:r>
      <w:r w:rsidRPr="00170DF3">
        <w:rPr>
          <w:rFonts w:ascii="Arial" w:eastAsia="Times New Roman" w:hAnsi="Arial" w:cs="Arial"/>
          <w:sz w:val="20"/>
          <w:szCs w:val="20"/>
          <w:lang w:val="sr-Cyrl-RS"/>
        </w:rPr>
        <w:t xml:space="preserve"> 1. </w:t>
      </w:r>
      <w:r>
        <w:rPr>
          <w:rFonts w:ascii="Arial" w:eastAsia="Times New Roman" w:hAnsi="Arial" w:cs="Arial"/>
          <w:sz w:val="20"/>
          <w:szCs w:val="20"/>
          <w:lang w:val="sr-Cyrl-RS"/>
        </w:rPr>
        <w:t>uređuje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isključivo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zaštita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unapređenje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dobrobiti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bez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vlasnika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čuvanja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držanje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uzgoj</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nadležna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uprava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veterinu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bezbednost</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hrane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materija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uređena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detaljnije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Pravilnikom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čuvanju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držanju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uzgoju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zapravo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obuhvata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godišnji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zaštite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životinja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bezbednosti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hrane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usvaja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Vlada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predlog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direktora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Uprave</w:t>
      </w:r>
      <w:r w:rsidRPr="00170DF3">
        <w:rPr>
          <w:rFonts w:ascii="Arial" w:eastAsia="Times New Roman" w:hAnsi="Arial" w:cs="Arial"/>
          <w:sz w:val="20"/>
          <w:szCs w:val="20"/>
          <w:lang w:val="sr-Cyrl-RS"/>
        </w:rPr>
        <w:t xml:space="preserve">. </w:t>
      </w:r>
    </w:p>
    <w:p w:rsidR="00D33FF8" w:rsidRPr="00170DF3" w:rsidRDefault="00D33FF8" w:rsidP="00D33FF8">
      <w:pPr>
        <w:spacing w:before="100" w:beforeAutospacing="1" w:after="100" w:afterAutospacing="1" w:line="360" w:lineRule="auto"/>
        <w:jc w:val="both"/>
        <w:rPr>
          <w:rFonts w:ascii="Arial" w:eastAsia="Times New Roman" w:hAnsi="Arial" w:cs="Arial"/>
          <w:i/>
          <w:iCs/>
          <w:sz w:val="20"/>
          <w:szCs w:val="20"/>
          <w:lang w:val="sr-Cyrl-RS" w:bidi="gu-IN"/>
        </w:rPr>
      </w:pPr>
      <w:r>
        <w:rPr>
          <w:rFonts w:ascii="Arial" w:eastAsia="Times New Roman" w:hAnsi="Arial" w:cs="Arial"/>
          <w:i/>
          <w:iCs/>
          <w:sz w:val="20"/>
          <w:szCs w:val="20"/>
          <w:lang w:val="sr-Cyrl-RS" w:bidi="gu-IN"/>
        </w:rPr>
        <w:t>Mere</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zdravstvenu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zaštitu</w:t>
      </w:r>
      <w:r w:rsidRPr="00170DF3">
        <w:rPr>
          <w:rFonts w:ascii="Arial" w:eastAsia="Times New Roman" w:hAnsi="Arial" w:cs="Arial"/>
          <w:i/>
          <w:iCs/>
          <w:sz w:val="20"/>
          <w:szCs w:val="20"/>
          <w:lang w:val="sr-Cyrl-RS" w:bidi="gu-IN"/>
        </w:rPr>
        <w:t xml:space="preserve"> </w:t>
      </w:r>
      <w:r>
        <w:rPr>
          <w:rFonts w:ascii="Arial" w:eastAsia="Times New Roman" w:hAnsi="Arial" w:cs="Arial"/>
          <w:i/>
          <w:iCs/>
          <w:sz w:val="20"/>
          <w:szCs w:val="20"/>
          <w:lang w:val="sr-Cyrl-RS" w:bidi="gu-IN"/>
        </w:rPr>
        <w:t>pčela</w:t>
      </w:r>
    </w:p>
    <w:p w:rsidR="00D33FF8" w:rsidRDefault="00D33FF8" w:rsidP="00D33FF8">
      <w:pPr>
        <w:autoSpaceDE w:val="0"/>
        <w:autoSpaceDN w:val="0"/>
        <w:adjustRightInd w:val="0"/>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lastRenderedPageBreak/>
        <w:t>Nacionalni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pčelarstvo</w:t>
      </w:r>
      <w:r w:rsidRPr="00170DF3">
        <w:rPr>
          <w:rFonts w:ascii="Arial" w:eastAsia="Times New Roman" w:hAnsi="Arial" w:cs="Arial"/>
          <w:sz w:val="20"/>
          <w:szCs w:val="20"/>
          <w:lang w:val="sr-Cyrl-RS"/>
        </w:rPr>
        <w:t xml:space="preserve"> 2011-2013 </w:t>
      </w:r>
      <w:r>
        <w:rPr>
          <w:rFonts w:ascii="Arial" w:eastAsia="Times New Roman" w:hAnsi="Arial" w:cs="Arial"/>
          <w:sz w:val="20"/>
          <w:szCs w:val="20"/>
          <w:lang w:val="sr-Cyrl-RS"/>
        </w:rPr>
        <w:t>sadrži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mere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zaštite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odnose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prevenciju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dijagnostiku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kontrolu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bolesti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pčelinjih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zajednica</w:t>
      </w:r>
      <w:r w:rsidRPr="00170DF3">
        <w:rPr>
          <w:rFonts w:ascii="Arial" w:eastAsia="Times New Roman" w:hAnsi="Arial" w:cs="Arial"/>
          <w:sz w:val="20"/>
          <w:szCs w:val="20"/>
          <w:lang w:val="sr-Cyrl-RS"/>
        </w:rPr>
        <w:t>.</w:t>
      </w:r>
      <w:r w:rsidRPr="00170DF3">
        <w:rPr>
          <w:rFonts w:ascii="Arial" w:eastAsia="Times New Roman" w:hAnsi="Arial" w:cs="Arial"/>
          <w:sz w:val="20"/>
          <w:szCs w:val="20"/>
          <w:vertAlign w:val="superscript"/>
          <w:lang w:val="sr-Cyrl-RS"/>
        </w:rPr>
        <w:footnoteReference w:id="18"/>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članica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Rumunija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donela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ovaj</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cilju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poboljšanja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uslova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prodaje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pčelarskih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članom</w:t>
      </w:r>
      <w:r w:rsidRPr="00170DF3">
        <w:rPr>
          <w:rFonts w:ascii="Arial" w:eastAsia="Times New Roman" w:hAnsi="Arial" w:cs="Arial"/>
          <w:sz w:val="20"/>
          <w:szCs w:val="20"/>
          <w:lang w:val="sr-Cyrl-RS"/>
        </w:rPr>
        <w:t xml:space="preserve"> 105. </w:t>
      </w:r>
      <w:r>
        <w:rPr>
          <w:rFonts w:ascii="Arial" w:eastAsia="Times New Roman" w:hAnsi="Arial" w:cs="Arial"/>
          <w:sz w:val="20"/>
          <w:szCs w:val="20"/>
          <w:lang w:val="sr-Cyrl-RS"/>
        </w:rPr>
        <w:t>Uredbe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Saveta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uspostavljanju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zajedničke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tržišta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posebnim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odredbama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određene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poljoprivredne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br</w:t>
      </w:r>
      <w:r w:rsidRPr="00170DF3">
        <w:rPr>
          <w:rFonts w:ascii="Arial" w:eastAsia="Times New Roman" w:hAnsi="Arial" w:cs="Arial"/>
          <w:sz w:val="20"/>
          <w:szCs w:val="20"/>
          <w:lang w:val="sr-Cyrl-RS"/>
        </w:rPr>
        <w:t xml:space="preserve">.1234/2007). </w:t>
      </w:r>
      <w:r>
        <w:rPr>
          <w:rFonts w:ascii="Arial" w:eastAsia="Times New Roman" w:hAnsi="Arial" w:cs="Arial"/>
          <w:sz w:val="20"/>
          <w:szCs w:val="20"/>
          <w:lang w:val="sr-Cyrl-RS"/>
        </w:rPr>
        <w:t>Programom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daje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podrška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širokom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spektru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aktivnosti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oblasti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varooze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izučavanje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fizičko</w:t>
      </w:r>
      <w:r w:rsidRPr="00170DF3">
        <w:rPr>
          <w:rFonts w:ascii="Arial" w:eastAsia="Times New Roman" w:hAnsi="Arial" w:cs="Arial"/>
          <w:sz w:val="20"/>
          <w:szCs w:val="20"/>
          <w:lang w:val="sr-Cyrl-RS"/>
        </w:rPr>
        <w:t>-</w:t>
      </w:r>
      <w:r>
        <w:rPr>
          <w:rFonts w:ascii="Arial" w:eastAsia="Times New Roman" w:hAnsi="Arial" w:cs="Arial"/>
          <w:sz w:val="20"/>
          <w:szCs w:val="20"/>
          <w:lang w:val="sr-Cyrl-RS"/>
        </w:rPr>
        <w:t>hemijskih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svojstava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stvaranje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biološkog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potencijala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proizvodnju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najkvalitetnijeg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meda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štampanje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distribucija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vodiča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najbolje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prakse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uzgoju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nabavci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košnica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analizi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geografskih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osobina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putne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infrastrukture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Takođe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sadrži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deo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odnosi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uslove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dobijanje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pomoći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potrebe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sektora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pčelarstva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načine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kontrole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njihovog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sprovođenja</w:t>
      </w:r>
      <w:r w:rsidRPr="00170DF3">
        <w:rPr>
          <w:rFonts w:ascii="Arial" w:eastAsia="Times New Roman" w:hAnsi="Arial" w:cs="Arial"/>
          <w:sz w:val="20"/>
          <w:szCs w:val="20"/>
          <w:lang w:val="sr-Cyrl-RS"/>
        </w:rPr>
        <w:t xml:space="preserve">. </w:t>
      </w:r>
    </w:p>
    <w:p w:rsidR="00D33FF8" w:rsidRPr="00170DF3" w:rsidRDefault="00D33FF8" w:rsidP="00D33FF8">
      <w:pPr>
        <w:autoSpaceDE w:val="0"/>
        <w:autoSpaceDN w:val="0"/>
        <w:adjustRightInd w:val="0"/>
        <w:spacing w:after="0" w:line="360" w:lineRule="auto"/>
        <w:jc w:val="both"/>
        <w:rPr>
          <w:rFonts w:ascii="Arial" w:eastAsia="Times New Roman" w:hAnsi="Arial" w:cs="Arial"/>
          <w:sz w:val="20"/>
          <w:szCs w:val="20"/>
          <w:lang w:val="sr-Cyrl-RS"/>
        </w:rPr>
      </w:pPr>
    </w:p>
    <w:p w:rsidR="00D33FF8" w:rsidRPr="00170DF3" w:rsidRDefault="00D33FF8" w:rsidP="00D33FF8">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izradi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Nacionalnog</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pčelarstvo</w:t>
      </w:r>
      <w:r w:rsidRPr="00170DF3">
        <w:rPr>
          <w:rFonts w:ascii="Arial" w:eastAsia="Times New Roman" w:hAnsi="Arial" w:cs="Arial"/>
          <w:sz w:val="20"/>
          <w:szCs w:val="20"/>
          <w:lang w:val="sr-Cyrl-RS"/>
        </w:rPr>
        <w:t xml:space="preserve"> 2011-2013, </w:t>
      </w:r>
      <w:r>
        <w:rPr>
          <w:rFonts w:ascii="Arial" w:eastAsia="Times New Roman" w:hAnsi="Arial" w:cs="Arial"/>
          <w:sz w:val="20"/>
          <w:szCs w:val="20"/>
          <w:lang w:val="sr-Cyrl-RS"/>
        </w:rPr>
        <w:t>učestvovali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predstavnici</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profesionalnih</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finansira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170DF3">
        <w:rPr>
          <w:rFonts w:ascii="Arial" w:eastAsia="Times New Roman" w:hAnsi="Arial" w:cs="Arial"/>
          <w:sz w:val="20"/>
          <w:szCs w:val="20"/>
          <w:lang w:val="sr-Cyrl-RS"/>
        </w:rPr>
        <w:t xml:space="preserve"> 3,4 </w:t>
      </w:r>
      <w:r>
        <w:rPr>
          <w:rFonts w:ascii="Arial" w:eastAsia="Times New Roman" w:hAnsi="Arial" w:cs="Arial"/>
          <w:sz w:val="20"/>
          <w:szCs w:val="20"/>
          <w:lang w:val="sr-Cyrl-RS"/>
        </w:rPr>
        <w:t>miliona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evra</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EU</w:t>
      </w:r>
      <w:r w:rsidRPr="00170DF3">
        <w:rPr>
          <w:rFonts w:ascii="Arial" w:eastAsia="Times New Roman" w:hAnsi="Arial" w:cs="Arial"/>
          <w:sz w:val="20"/>
          <w:szCs w:val="20"/>
          <w:lang w:val="sr-Cyrl-RS"/>
        </w:rPr>
        <w:t xml:space="preserve"> </w:t>
      </w:r>
      <w:r>
        <w:rPr>
          <w:rFonts w:ascii="Arial" w:eastAsia="Times New Roman" w:hAnsi="Arial" w:cs="Arial"/>
          <w:sz w:val="20"/>
          <w:szCs w:val="20"/>
          <w:lang w:val="sr-Cyrl-RS"/>
        </w:rPr>
        <w:t>budžeta</w:t>
      </w:r>
      <w:r w:rsidRPr="00170DF3">
        <w:rPr>
          <w:rFonts w:ascii="Arial" w:eastAsia="Times New Roman" w:hAnsi="Arial" w:cs="Arial"/>
          <w:sz w:val="20"/>
          <w:szCs w:val="20"/>
          <w:lang w:val="sr-Cyrl-RS"/>
        </w:rPr>
        <w:t>.</w:t>
      </w:r>
      <w:r w:rsidRPr="00170DF3">
        <w:rPr>
          <w:rFonts w:ascii="Arial" w:eastAsia="Times New Roman" w:hAnsi="Arial" w:cs="Arial"/>
          <w:sz w:val="20"/>
          <w:szCs w:val="20"/>
          <w:vertAlign w:val="superscript"/>
          <w:lang w:val="sr-Cyrl-RS"/>
        </w:rPr>
        <w:footnoteReference w:id="19"/>
      </w:r>
    </w:p>
    <w:p w:rsidR="00D33FF8" w:rsidRPr="00170DF3" w:rsidRDefault="00D33FF8" w:rsidP="00D33FF8">
      <w:pPr>
        <w:pStyle w:val="Default"/>
        <w:spacing w:line="360" w:lineRule="auto"/>
        <w:jc w:val="both"/>
        <w:rPr>
          <w:rFonts w:ascii="Arial" w:hAnsi="Arial" w:cs="Arial"/>
          <w:color w:val="auto"/>
          <w:sz w:val="20"/>
          <w:szCs w:val="20"/>
          <w:lang w:val="sr-Cyrl-RS"/>
        </w:rPr>
      </w:pPr>
    </w:p>
    <w:p w:rsidR="00D33FF8" w:rsidRPr="008F64AE" w:rsidRDefault="00D33FF8" w:rsidP="00D33FF8">
      <w:pPr>
        <w:pStyle w:val="Heading2"/>
        <w:rPr>
          <w:rFonts w:eastAsia="Times New Roman"/>
          <w:lang w:val="sr-Cyrl-RS" w:bidi="gu-IN"/>
        </w:rPr>
      </w:pPr>
      <w:bookmarkStart w:id="9" w:name="_Toc369608276"/>
      <w:r>
        <w:rPr>
          <w:rFonts w:eastAsia="Times New Roman"/>
          <w:lang w:val="bs-Cyrl-BA" w:bidi="gu-IN"/>
        </w:rPr>
        <w:t>H</w:t>
      </w:r>
      <w:r>
        <w:rPr>
          <w:rFonts w:eastAsia="Times New Roman"/>
          <w:lang w:val="sr-Cyrl-RS" w:bidi="gu-IN"/>
        </w:rPr>
        <w:t>RVATSKA</w:t>
      </w:r>
      <w:bookmarkEnd w:id="9"/>
    </w:p>
    <w:p w:rsidR="00D33FF8" w:rsidRPr="00170DF3" w:rsidRDefault="00D33FF8" w:rsidP="00D33FF8">
      <w:pPr>
        <w:pStyle w:val="Normal1"/>
        <w:spacing w:line="360" w:lineRule="auto"/>
        <w:jc w:val="both"/>
        <w:rPr>
          <w:b/>
          <w:bCs/>
          <w:i/>
          <w:iCs/>
          <w:sz w:val="20"/>
          <w:szCs w:val="20"/>
          <w:lang w:val="sr-Cyrl-RS"/>
        </w:rPr>
      </w:pPr>
      <w:r>
        <w:rPr>
          <w:i/>
          <w:iCs/>
          <w:sz w:val="20"/>
          <w:szCs w:val="20"/>
          <w:lang w:val="sr-Cyrl-RS"/>
        </w:rPr>
        <w:t>Ustupanje</w:t>
      </w:r>
      <w:r w:rsidRPr="00170DF3">
        <w:rPr>
          <w:i/>
          <w:iCs/>
          <w:sz w:val="20"/>
          <w:szCs w:val="20"/>
          <w:lang w:val="sr-Cyrl-RS"/>
        </w:rPr>
        <w:t xml:space="preserve"> </w:t>
      </w:r>
      <w:r>
        <w:rPr>
          <w:i/>
          <w:iCs/>
          <w:sz w:val="20"/>
          <w:szCs w:val="20"/>
          <w:lang w:val="sr-Cyrl-RS"/>
        </w:rPr>
        <w:t>poslova</w:t>
      </w:r>
      <w:r w:rsidRPr="00170DF3">
        <w:rPr>
          <w:i/>
          <w:iCs/>
          <w:sz w:val="20"/>
          <w:szCs w:val="20"/>
          <w:lang w:val="sr-Cyrl-RS"/>
        </w:rPr>
        <w:t xml:space="preserve"> </w:t>
      </w:r>
      <w:r>
        <w:rPr>
          <w:i/>
          <w:iCs/>
          <w:sz w:val="20"/>
          <w:szCs w:val="20"/>
          <w:lang w:val="sr-Cyrl-RS"/>
        </w:rPr>
        <w:t>veterinarskim</w:t>
      </w:r>
      <w:r w:rsidRPr="00170DF3">
        <w:rPr>
          <w:i/>
          <w:iCs/>
          <w:sz w:val="20"/>
          <w:szCs w:val="20"/>
          <w:lang w:val="sr-Cyrl-RS"/>
        </w:rPr>
        <w:t xml:space="preserve"> </w:t>
      </w:r>
      <w:r>
        <w:rPr>
          <w:i/>
          <w:iCs/>
          <w:sz w:val="20"/>
          <w:szCs w:val="20"/>
          <w:lang w:val="sr-Cyrl-RS"/>
        </w:rPr>
        <w:t>stanicama</w:t>
      </w:r>
      <w:r w:rsidRPr="00170DF3">
        <w:rPr>
          <w:b/>
          <w:bCs/>
          <w:i/>
          <w:iCs/>
          <w:sz w:val="20"/>
          <w:szCs w:val="20"/>
          <w:lang w:val="sr-Cyrl-RS"/>
        </w:rPr>
        <w:t xml:space="preserve"> </w:t>
      </w:r>
      <w:r>
        <w:rPr>
          <w:i/>
          <w:iCs/>
          <w:sz w:val="20"/>
          <w:szCs w:val="20"/>
          <w:lang w:val="sr-Cyrl-RS"/>
        </w:rPr>
        <w:t>iz</w:t>
      </w:r>
      <w:r w:rsidRPr="00170DF3">
        <w:rPr>
          <w:b/>
          <w:bCs/>
          <w:i/>
          <w:iCs/>
          <w:sz w:val="20"/>
          <w:szCs w:val="20"/>
          <w:lang w:val="sr-Cyrl-RS"/>
        </w:rPr>
        <w:t xml:space="preserve"> </w:t>
      </w:r>
      <w:r>
        <w:rPr>
          <w:i/>
          <w:iCs/>
          <w:sz w:val="20"/>
          <w:szCs w:val="20"/>
          <w:lang w:val="bs-Cyrl-BA"/>
        </w:rPr>
        <w:t>programa</w:t>
      </w:r>
      <w:r w:rsidRPr="00170DF3">
        <w:rPr>
          <w:i/>
          <w:iCs/>
          <w:sz w:val="20"/>
          <w:szCs w:val="20"/>
          <w:lang w:val="bs-Cyrl-BA"/>
        </w:rPr>
        <w:t xml:space="preserve"> </w:t>
      </w:r>
      <w:r>
        <w:rPr>
          <w:i/>
          <w:iCs/>
          <w:sz w:val="20"/>
          <w:szCs w:val="20"/>
          <w:lang w:val="bs-Cyrl-BA"/>
        </w:rPr>
        <w:t>mera</w:t>
      </w:r>
      <w:r w:rsidRPr="00170DF3">
        <w:rPr>
          <w:i/>
          <w:iCs/>
          <w:sz w:val="20"/>
          <w:szCs w:val="20"/>
          <w:lang w:val="bs-Cyrl-BA"/>
        </w:rPr>
        <w:t xml:space="preserve"> </w:t>
      </w:r>
      <w:r>
        <w:rPr>
          <w:i/>
          <w:iCs/>
          <w:sz w:val="20"/>
          <w:szCs w:val="20"/>
          <w:lang w:val="bs-Cyrl-BA"/>
        </w:rPr>
        <w:t>zdravstvene</w:t>
      </w:r>
      <w:r w:rsidRPr="00170DF3">
        <w:rPr>
          <w:i/>
          <w:iCs/>
          <w:sz w:val="20"/>
          <w:szCs w:val="20"/>
          <w:lang w:val="bs-Cyrl-BA"/>
        </w:rPr>
        <w:t xml:space="preserve"> </w:t>
      </w:r>
      <w:r>
        <w:rPr>
          <w:i/>
          <w:iCs/>
          <w:sz w:val="20"/>
          <w:szCs w:val="20"/>
          <w:lang w:val="bs-Cyrl-BA"/>
        </w:rPr>
        <w:t>zaštite</w:t>
      </w:r>
      <w:r w:rsidRPr="00170DF3">
        <w:rPr>
          <w:i/>
          <w:iCs/>
          <w:sz w:val="20"/>
          <w:szCs w:val="20"/>
          <w:lang w:val="bs-Cyrl-BA"/>
        </w:rPr>
        <w:t xml:space="preserve"> </w:t>
      </w:r>
      <w:r>
        <w:rPr>
          <w:i/>
          <w:iCs/>
          <w:sz w:val="20"/>
          <w:szCs w:val="20"/>
          <w:lang w:val="bs-Cyrl-BA"/>
        </w:rPr>
        <w:t>životinja</w:t>
      </w:r>
    </w:p>
    <w:p w:rsidR="00D33FF8" w:rsidRPr="00170DF3" w:rsidRDefault="00D33FF8" w:rsidP="00D33FF8">
      <w:pPr>
        <w:spacing w:line="360" w:lineRule="auto"/>
        <w:jc w:val="both"/>
        <w:rPr>
          <w:rFonts w:ascii="Arial" w:hAnsi="Arial" w:cs="Arial"/>
          <w:sz w:val="20"/>
          <w:szCs w:val="20"/>
          <w:lang w:val="bs-Cyrl-BA"/>
        </w:rPr>
      </w:pP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skladu</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članom</w:t>
      </w:r>
      <w:r w:rsidRPr="00170DF3">
        <w:rPr>
          <w:rFonts w:ascii="Arial" w:hAnsi="Arial" w:cs="Arial"/>
          <w:sz w:val="20"/>
          <w:szCs w:val="20"/>
          <w:lang w:val="bs-Cyrl-BA"/>
        </w:rPr>
        <w:t xml:space="preserve"> 105. </w:t>
      </w:r>
      <w:r>
        <w:rPr>
          <w:rFonts w:ascii="Arial" w:hAnsi="Arial" w:cs="Arial"/>
          <w:sz w:val="20"/>
          <w:szCs w:val="20"/>
          <w:lang w:val="bs-Cyrl-BA"/>
        </w:rPr>
        <w:t>stav</w:t>
      </w:r>
      <w:r w:rsidRPr="00170DF3">
        <w:rPr>
          <w:rFonts w:ascii="Arial" w:hAnsi="Arial" w:cs="Arial"/>
          <w:sz w:val="20"/>
          <w:szCs w:val="20"/>
          <w:lang w:val="bs-Cyrl-BA"/>
        </w:rPr>
        <w:t xml:space="preserve"> 1. </w:t>
      </w:r>
      <w:r>
        <w:rPr>
          <w:rFonts w:ascii="Arial" w:hAnsi="Arial" w:cs="Arial"/>
          <w:sz w:val="20"/>
          <w:szCs w:val="20"/>
          <w:lang w:val="bs-Cyrl-BA"/>
        </w:rPr>
        <w:t>Zakona</w:t>
      </w:r>
      <w:r w:rsidRPr="00170DF3">
        <w:rPr>
          <w:rFonts w:ascii="Arial" w:hAnsi="Arial" w:cs="Arial"/>
          <w:sz w:val="20"/>
          <w:szCs w:val="20"/>
          <w:lang w:val="bs-Cyrl-BA"/>
        </w:rPr>
        <w:t xml:space="preserve"> </w:t>
      </w:r>
      <w:r>
        <w:rPr>
          <w:rFonts w:ascii="Arial" w:hAnsi="Arial" w:cs="Arial"/>
          <w:sz w:val="20"/>
          <w:szCs w:val="20"/>
          <w:lang w:val="bs-Cyrl-BA"/>
        </w:rPr>
        <w:t>o</w:t>
      </w:r>
      <w:r w:rsidRPr="00170DF3">
        <w:rPr>
          <w:rFonts w:ascii="Arial" w:hAnsi="Arial" w:cs="Arial"/>
          <w:sz w:val="20"/>
          <w:szCs w:val="20"/>
          <w:lang w:val="bs-Cyrl-BA"/>
        </w:rPr>
        <w:t xml:space="preserve"> </w:t>
      </w:r>
      <w:r>
        <w:rPr>
          <w:rFonts w:ascii="Arial" w:hAnsi="Arial" w:cs="Arial"/>
          <w:sz w:val="20"/>
          <w:szCs w:val="20"/>
          <w:lang w:val="bs-Cyrl-BA"/>
        </w:rPr>
        <w:t>veterinarstvu</w:t>
      </w:r>
      <w:r w:rsidRPr="00170DF3">
        <w:rPr>
          <w:rFonts w:ascii="Arial" w:hAnsi="Arial" w:cs="Arial"/>
          <w:sz w:val="20"/>
          <w:szCs w:val="20"/>
          <w:lang w:val="bs-Cyrl-BA"/>
        </w:rPr>
        <w:t xml:space="preserve"> (</w:t>
      </w:r>
      <w:r>
        <w:rPr>
          <w:rFonts w:ascii="Arial" w:hAnsi="Arial" w:cs="Arial"/>
          <w:sz w:val="20"/>
          <w:szCs w:val="20"/>
          <w:lang w:val="bs-Cyrl-BA"/>
        </w:rPr>
        <w:t>Narodne</w:t>
      </w:r>
      <w:r w:rsidRPr="00170DF3">
        <w:rPr>
          <w:rFonts w:ascii="Arial" w:hAnsi="Arial" w:cs="Arial"/>
          <w:sz w:val="20"/>
          <w:szCs w:val="20"/>
          <w:lang w:val="bs-Cyrl-BA"/>
        </w:rPr>
        <w:t xml:space="preserve"> </w:t>
      </w:r>
      <w:r>
        <w:rPr>
          <w:rFonts w:ascii="Arial" w:hAnsi="Arial" w:cs="Arial"/>
          <w:sz w:val="20"/>
          <w:szCs w:val="20"/>
          <w:lang w:val="bs-Cyrl-BA"/>
        </w:rPr>
        <w:t>novine</w:t>
      </w:r>
      <w:r w:rsidRPr="00170DF3">
        <w:rPr>
          <w:rFonts w:ascii="Arial" w:hAnsi="Arial" w:cs="Arial"/>
          <w:sz w:val="20"/>
          <w:szCs w:val="20"/>
          <w:lang w:val="bs-Cyrl-BA"/>
        </w:rPr>
        <w:t xml:space="preserve">, </w:t>
      </w:r>
      <w:r>
        <w:rPr>
          <w:rFonts w:ascii="Arial" w:hAnsi="Arial" w:cs="Arial"/>
          <w:sz w:val="20"/>
          <w:szCs w:val="20"/>
          <w:lang w:val="bs-Cyrl-BA"/>
        </w:rPr>
        <w:t>br</w:t>
      </w:r>
      <w:r w:rsidRPr="00170DF3">
        <w:rPr>
          <w:rFonts w:ascii="Arial" w:hAnsi="Arial" w:cs="Arial"/>
          <w:sz w:val="20"/>
          <w:szCs w:val="20"/>
          <w:lang w:val="bs-Cyrl-BA"/>
        </w:rPr>
        <w:t>.82/13)</w:t>
      </w:r>
      <w:r w:rsidRPr="00170DF3">
        <w:rPr>
          <w:rStyle w:val="FootnoteReference"/>
          <w:rFonts w:ascii="Arial" w:hAnsi="Arial" w:cs="Arial"/>
          <w:sz w:val="20"/>
          <w:szCs w:val="20"/>
          <w:lang w:val="bs-Cyrl-BA"/>
        </w:rPr>
        <w:footnoteReference w:id="20"/>
      </w:r>
      <w:r w:rsidRPr="00170DF3">
        <w:rPr>
          <w:rFonts w:ascii="Arial" w:hAnsi="Arial" w:cs="Arial"/>
          <w:sz w:val="20"/>
          <w:szCs w:val="20"/>
          <w:lang w:val="bs-Cyrl-BA"/>
        </w:rPr>
        <w:t xml:space="preserve">,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stanice</w:t>
      </w:r>
      <w:r w:rsidRPr="00170DF3">
        <w:rPr>
          <w:rFonts w:ascii="Arial" w:hAnsi="Arial" w:cs="Arial"/>
          <w:sz w:val="20"/>
          <w:szCs w:val="20"/>
          <w:lang w:val="bs-Cyrl-BA"/>
        </w:rPr>
        <w:t xml:space="preserve"> </w:t>
      </w:r>
      <w:r>
        <w:rPr>
          <w:rFonts w:ascii="Arial" w:hAnsi="Arial" w:cs="Arial"/>
          <w:sz w:val="20"/>
          <w:szCs w:val="20"/>
          <w:lang w:val="bs-Cyrl-BA"/>
        </w:rPr>
        <w:t>su</w:t>
      </w:r>
      <w:r w:rsidRPr="00170DF3">
        <w:rPr>
          <w:rFonts w:ascii="Arial" w:hAnsi="Arial" w:cs="Arial"/>
          <w:sz w:val="20"/>
          <w:szCs w:val="20"/>
          <w:lang w:val="bs-Cyrl-BA"/>
        </w:rPr>
        <w:t xml:space="preserve"> </w:t>
      </w:r>
      <w:r>
        <w:rPr>
          <w:rFonts w:ascii="Arial" w:hAnsi="Arial" w:cs="Arial"/>
          <w:sz w:val="20"/>
          <w:szCs w:val="20"/>
          <w:lang w:val="bs-Cyrl-BA"/>
        </w:rPr>
        <w:t>jedno</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pravnih</w:t>
      </w:r>
      <w:r w:rsidRPr="00170DF3">
        <w:rPr>
          <w:rFonts w:ascii="Arial" w:hAnsi="Arial" w:cs="Arial"/>
          <w:sz w:val="20"/>
          <w:szCs w:val="20"/>
          <w:lang w:val="bs-Cyrl-BA"/>
        </w:rPr>
        <w:t xml:space="preserve"> </w:t>
      </w:r>
      <w:r>
        <w:rPr>
          <w:rFonts w:ascii="Arial" w:hAnsi="Arial" w:cs="Arial"/>
          <w:sz w:val="20"/>
          <w:szCs w:val="20"/>
          <w:lang w:val="bs-Cyrl-BA"/>
        </w:rPr>
        <w:t>lica</w:t>
      </w:r>
      <w:r w:rsidRPr="00170DF3">
        <w:rPr>
          <w:rFonts w:ascii="Arial" w:hAnsi="Arial" w:cs="Arial"/>
          <w:sz w:val="20"/>
          <w:szCs w:val="20"/>
          <w:lang w:val="bs-Cyrl-BA"/>
        </w:rPr>
        <w:t xml:space="preserve"> </w:t>
      </w:r>
      <w:r>
        <w:rPr>
          <w:rFonts w:ascii="Arial" w:hAnsi="Arial" w:cs="Arial"/>
          <w:sz w:val="20"/>
          <w:szCs w:val="20"/>
          <w:lang w:val="bs-Cyrl-BA"/>
        </w:rPr>
        <w:t>koje</w:t>
      </w:r>
      <w:r w:rsidRPr="00170DF3">
        <w:rPr>
          <w:rFonts w:ascii="Arial" w:hAnsi="Arial" w:cs="Arial"/>
          <w:sz w:val="20"/>
          <w:szCs w:val="20"/>
          <w:lang w:val="bs-Cyrl-BA"/>
        </w:rPr>
        <w:t xml:space="preserve"> </w:t>
      </w:r>
      <w:r>
        <w:rPr>
          <w:rFonts w:ascii="Arial" w:hAnsi="Arial" w:cs="Arial"/>
          <w:sz w:val="20"/>
          <w:szCs w:val="20"/>
          <w:lang w:val="bs-Cyrl-BA"/>
        </w:rPr>
        <w:t>može</w:t>
      </w:r>
      <w:r w:rsidRPr="00170DF3">
        <w:rPr>
          <w:rFonts w:ascii="Arial" w:hAnsi="Arial" w:cs="Arial"/>
          <w:sz w:val="20"/>
          <w:szCs w:val="20"/>
          <w:lang w:val="bs-Cyrl-BA"/>
        </w:rPr>
        <w:t xml:space="preserve"> </w:t>
      </w:r>
      <w:r>
        <w:rPr>
          <w:rFonts w:ascii="Arial" w:hAnsi="Arial" w:cs="Arial"/>
          <w:sz w:val="20"/>
          <w:szCs w:val="20"/>
          <w:lang w:val="bs-Cyrl-BA"/>
        </w:rPr>
        <w:t>da</w:t>
      </w:r>
      <w:r w:rsidRPr="00170DF3">
        <w:rPr>
          <w:rFonts w:ascii="Arial" w:hAnsi="Arial" w:cs="Arial"/>
          <w:sz w:val="20"/>
          <w:szCs w:val="20"/>
          <w:lang w:val="bs-Cyrl-BA"/>
        </w:rPr>
        <w:t xml:space="preserve"> </w:t>
      </w:r>
      <w:r>
        <w:rPr>
          <w:rFonts w:ascii="Arial" w:hAnsi="Arial" w:cs="Arial"/>
          <w:sz w:val="20"/>
          <w:szCs w:val="20"/>
          <w:lang w:val="bs-Cyrl-BA"/>
        </w:rPr>
        <w:t>obavlja</w:t>
      </w:r>
      <w:r w:rsidRPr="00170DF3">
        <w:rPr>
          <w:rFonts w:ascii="Arial" w:hAnsi="Arial" w:cs="Arial"/>
          <w:sz w:val="20"/>
          <w:szCs w:val="20"/>
          <w:lang w:val="bs-Cyrl-BA"/>
        </w:rPr>
        <w:t xml:space="preserve"> </w:t>
      </w:r>
      <w:r>
        <w:rPr>
          <w:rFonts w:ascii="Arial" w:hAnsi="Arial" w:cs="Arial"/>
          <w:sz w:val="20"/>
          <w:szCs w:val="20"/>
          <w:lang w:val="bs-Cyrl-BA"/>
        </w:rPr>
        <w:t>veterinarsku</w:t>
      </w:r>
      <w:r w:rsidRPr="00170DF3">
        <w:rPr>
          <w:rFonts w:ascii="Arial" w:hAnsi="Arial" w:cs="Arial"/>
          <w:sz w:val="20"/>
          <w:szCs w:val="20"/>
          <w:lang w:val="bs-Cyrl-BA"/>
        </w:rPr>
        <w:t xml:space="preserve"> </w:t>
      </w:r>
      <w:r>
        <w:rPr>
          <w:rFonts w:ascii="Arial" w:hAnsi="Arial" w:cs="Arial"/>
          <w:sz w:val="20"/>
          <w:szCs w:val="20"/>
          <w:lang w:val="bs-Cyrl-BA"/>
        </w:rPr>
        <w:t>delatnost</w:t>
      </w:r>
      <w:r w:rsidRPr="00170DF3">
        <w:rPr>
          <w:rFonts w:ascii="Arial" w:hAnsi="Arial" w:cs="Arial"/>
          <w:sz w:val="20"/>
          <w:szCs w:val="20"/>
          <w:lang w:val="bs-Cyrl-BA"/>
        </w:rPr>
        <w:t xml:space="preserve">. </w:t>
      </w: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skladu</w:t>
      </w:r>
      <w:r w:rsidRPr="00170DF3">
        <w:rPr>
          <w:rFonts w:ascii="Arial" w:hAnsi="Arial" w:cs="Arial"/>
          <w:sz w:val="20"/>
          <w:szCs w:val="20"/>
          <w:lang w:val="bs-Cyrl-BA"/>
        </w:rPr>
        <w:t xml:space="preserve"> </w:t>
      </w:r>
      <w:r>
        <w:rPr>
          <w:rFonts w:ascii="Arial" w:hAnsi="Arial" w:cs="Arial"/>
          <w:sz w:val="20"/>
          <w:szCs w:val="20"/>
          <w:lang w:val="bs-Cyrl-BA"/>
        </w:rPr>
        <w:t>sa članom</w:t>
      </w:r>
      <w:r w:rsidRPr="00170DF3">
        <w:rPr>
          <w:rFonts w:ascii="Arial" w:hAnsi="Arial" w:cs="Arial"/>
          <w:sz w:val="20"/>
          <w:szCs w:val="20"/>
          <w:lang w:val="bs-Cyrl-BA"/>
        </w:rPr>
        <w:t xml:space="preserve"> 105. </w:t>
      </w:r>
      <w:r>
        <w:rPr>
          <w:rFonts w:ascii="Arial" w:hAnsi="Arial" w:cs="Arial"/>
          <w:sz w:val="20"/>
          <w:szCs w:val="20"/>
          <w:lang w:val="bs-Cyrl-BA"/>
        </w:rPr>
        <w:t>stav</w:t>
      </w:r>
      <w:r w:rsidRPr="00170DF3">
        <w:rPr>
          <w:rFonts w:ascii="Arial" w:hAnsi="Arial" w:cs="Arial"/>
          <w:sz w:val="20"/>
          <w:szCs w:val="20"/>
          <w:lang w:val="bs-Cyrl-BA"/>
        </w:rPr>
        <w:t xml:space="preserve"> 2.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stanice</w:t>
      </w:r>
      <w:r w:rsidRPr="00170DF3">
        <w:rPr>
          <w:rFonts w:ascii="Arial" w:hAnsi="Arial" w:cs="Arial"/>
          <w:sz w:val="20"/>
          <w:szCs w:val="20"/>
          <w:lang w:val="bs-Cyrl-BA"/>
        </w:rPr>
        <w:t xml:space="preserve"> </w:t>
      </w:r>
      <w:r>
        <w:rPr>
          <w:rFonts w:ascii="Arial" w:hAnsi="Arial" w:cs="Arial"/>
          <w:sz w:val="20"/>
          <w:szCs w:val="20"/>
          <w:lang w:val="bs-Cyrl-BA"/>
        </w:rPr>
        <w:t>se</w:t>
      </w:r>
      <w:r w:rsidRPr="00170DF3">
        <w:rPr>
          <w:rFonts w:ascii="Arial" w:hAnsi="Arial" w:cs="Arial"/>
          <w:sz w:val="20"/>
          <w:szCs w:val="20"/>
          <w:lang w:val="bs-Cyrl-BA"/>
        </w:rPr>
        <w:t xml:space="preserve"> </w:t>
      </w:r>
      <w:r>
        <w:rPr>
          <w:rFonts w:ascii="Arial" w:hAnsi="Arial" w:cs="Arial"/>
          <w:sz w:val="20"/>
          <w:szCs w:val="20"/>
          <w:lang w:val="bs-Cyrl-BA"/>
        </w:rPr>
        <w:t>osnivaju</w:t>
      </w:r>
      <w:r w:rsidRPr="00170DF3">
        <w:rPr>
          <w:rFonts w:ascii="Arial" w:hAnsi="Arial" w:cs="Arial"/>
          <w:sz w:val="20"/>
          <w:szCs w:val="20"/>
          <w:lang w:val="bs-Cyrl-BA"/>
        </w:rPr>
        <w:t xml:space="preserve"> </w:t>
      </w:r>
      <w:r>
        <w:rPr>
          <w:rFonts w:ascii="Arial" w:hAnsi="Arial" w:cs="Arial"/>
          <w:sz w:val="20"/>
          <w:szCs w:val="20"/>
          <w:lang w:val="bs-Cyrl-BA"/>
        </w:rPr>
        <w:t>kao</w:t>
      </w:r>
      <w:r w:rsidRPr="00170DF3">
        <w:rPr>
          <w:rFonts w:ascii="Arial" w:hAnsi="Arial" w:cs="Arial"/>
          <w:sz w:val="20"/>
          <w:szCs w:val="20"/>
          <w:lang w:val="bs-Cyrl-BA"/>
        </w:rPr>
        <w:t xml:space="preserve"> </w:t>
      </w:r>
      <w:r>
        <w:rPr>
          <w:rFonts w:ascii="Arial" w:hAnsi="Arial" w:cs="Arial"/>
          <w:sz w:val="20"/>
          <w:szCs w:val="20"/>
          <w:lang w:val="bs-Cyrl-BA"/>
        </w:rPr>
        <w:t>trgovačka</w:t>
      </w:r>
      <w:r w:rsidRPr="00170DF3">
        <w:rPr>
          <w:rFonts w:ascii="Arial" w:hAnsi="Arial" w:cs="Arial"/>
          <w:sz w:val="20"/>
          <w:szCs w:val="20"/>
          <w:lang w:val="bs-Cyrl-BA"/>
        </w:rPr>
        <w:t xml:space="preserve"> </w:t>
      </w:r>
      <w:r>
        <w:rPr>
          <w:rFonts w:ascii="Arial" w:hAnsi="Arial" w:cs="Arial"/>
          <w:sz w:val="20"/>
          <w:szCs w:val="20"/>
          <w:lang w:val="bs-Cyrl-BA"/>
        </w:rPr>
        <w:t>društva</w:t>
      </w:r>
      <w:r w:rsidRPr="00170DF3">
        <w:rPr>
          <w:rFonts w:ascii="Arial" w:hAnsi="Arial" w:cs="Arial"/>
          <w:sz w:val="20"/>
          <w:szCs w:val="20"/>
          <w:lang w:val="bs-Cyrl-BA"/>
        </w:rPr>
        <w:t xml:space="preserve">. </w:t>
      </w:r>
      <w:r>
        <w:rPr>
          <w:rFonts w:ascii="Arial" w:hAnsi="Arial" w:cs="Arial"/>
          <w:sz w:val="20"/>
          <w:szCs w:val="20"/>
          <w:lang w:val="bs-Cyrl-BA"/>
        </w:rPr>
        <w:t>Član</w:t>
      </w:r>
      <w:r w:rsidRPr="00170DF3">
        <w:rPr>
          <w:rFonts w:ascii="Arial" w:hAnsi="Arial" w:cs="Arial"/>
          <w:sz w:val="20"/>
          <w:szCs w:val="20"/>
          <w:lang w:val="bs-Cyrl-BA"/>
        </w:rPr>
        <w:t xml:space="preserve"> 109. </w:t>
      </w:r>
      <w:r>
        <w:rPr>
          <w:rFonts w:ascii="Arial" w:hAnsi="Arial" w:cs="Arial"/>
          <w:sz w:val="20"/>
          <w:szCs w:val="20"/>
          <w:lang w:val="bs-Cyrl-BA"/>
        </w:rPr>
        <w:t>ovog</w:t>
      </w:r>
      <w:r w:rsidRPr="00170DF3">
        <w:rPr>
          <w:rFonts w:ascii="Arial" w:hAnsi="Arial" w:cs="Arial"/>
          <w:sz w:val="20"/>
          <w:szCs w:val="20"/>
          <w:lang w:val="bs-Cyrl-BA"/>
        </w:rPr>
        <w:t xml:space="preserve"> </w:t>
      </w:r>
      <w:r>
        <w:rPr>
          <w:rFonts w:ascii="Arial" w:hAnsi="Arial" w:cs="Arial"/>
          <w:sz w:val="20"/>
          <w:szCs w:val="20"/>
          <w:lang w:val="bs-Cyrl-BA"/>
        </w:rPr>
        <w:t>zakona</w:t>
      </w:r>
      <w:r w:rsidRPr="00170DF3">
        <w:rPr>
          <w:rFonts w:ascii="Arial" w:hAnsi="Arial" w:cs="Arial"/>
          <w:sz w:val="20"/>
          <w:szCs w:val="20"/>
          <w:lang w:val="bs-Cyrl-BA"/>
        </w:rPr>
        <w:t xml:space="preserve"> </w:t>
      </w:r>
      <w:r>
        <w:rPr>
          <w:rFonts w:ascii="Arial" w:hAnsi="Arial" w:cs="Arial"/>
          <w:sz w:val="20"/>
          <w:szCs w:val="20"/>
          <w:lang w:val="bs-Cyrl-BA"/>
        </w:rPr>
        <w:t>navodi</w:t>
      </w:r>
      <w:r w:rsidRPr="00170DF3">
        <w:rPr>
          <w:rFonts w:ascii="Arial" w:hAnsi="Arial" w:cs="Arial"/>
          <w:sz w:val="20"/>
          <w:szCs w:val="20"/>
          <w:lang w:val="bs-Cyrl-BA"/>
        </w:rPr>
        <w:t xml:space="preserve"> </w:t>
      </w:r>
      <w:r>
        <w:rPr>
          <w:rFonts w:ascii="Arial" w:hAnsi="Arial" w:cs="Arial"/>
          <w:sz w:val="20"/>
          <w:szCs w:val="20"/>
          <w:lang w:val="bs-Cyrl-BA"/>
        </w:rPr>
        <w:t>delatnosti</w:t>
      </w:r>
      <w:r w:rsidRPr="00170DF3">
        <w:rPr>
          <w:rFonts w:ascii="Arial" w:hAnsi="Arial" w:cs="Arial"/>
          <w:sz w:val="20"/>
          <w:szCs w:val="20"/>
          <w:lang w:val="bs-Cyrl-BA"/>
        </w:rPr>
        <w:t xml:space="preserve"> </w:t>
      </w:r>
      <w:r>
        <w:rPr>
          <w:rFonts w:ascii="Arial" w:hAnsi="Arial" w:cs="Arial"/>
          <w:sz w:val="20"/>
          <w:szCs w:val="20"/>
          <w:lang w:val="bs-Cyrl-BA"/>
        </w:rPr>
        <w:t>koje</w:t>
      </w:r>
      <w:r w:rsidRPr="00170DF3">
        <w:rPr>
          <w:rFonts w:ascii="Arial" w:hAnsi="Arial" w:cs="Arial"/>
          <w:sz w:val="20"/>
          <w:szCs w:val="20"/>
          <w:lang w:val="bs-Cyrl-BA"/>
        </w:rPr>
        <w:t xml:space="preserve"> </w:t>
      </w:r>
      <w:r>
        <w:rPr>
          <w:rFonts w:ascii="Arial" w:hAnsi="Arial" w:cs="Arial"/>
          <w:sz w:val="20"/>
          <w:szCs w:val="20"/>
          <w:lang w:val="bs-Cyrl-BA"/>
        </w:rPr>
        <w:t>mogu</w:t>
      </w:r>
      <w:r w:rsidRPr="00170DF3">
        <w:rPr>
          <w:rFonts w:ascii="Arial" w:hAnsi="Arial" w:cs="Arial"/>
          <w:sz w:val="20"/>
          <w:szCs w:val="20"/>
          <w:lang w:val="bs-Cyrl-BA"/>
        </w:rPr>
        <w:t xml:space="preserve"> </w:t>
      </w:r>
      <w:r>
        <w:rPr>
          <w:rFonts w:ascii="Arial" w:hAnsi="Arial" w:cs="Arial"/>
          <w:sz w:val="20"/>
          <w:szCs w:val="20"/>
          <w:lang w:val="bs-Cyrl-BA"/>
        </w:rPr>
        <w:t>da</w:t>
      </w:r>
      <w:r w:rsidRPr="00170DF3">
        <w:rPr>
          <w:rFonts w:ascii="Arial" w:hAnsi="Arial" w:cs="Arial"/>
          <w:sz w:val="20"/>
          <w:szCs w:val="20"/>
          <w:lang w:val="bs-Cyrl-BA"/>
        </w:rPr>
        <w:t xml:space="preserve"> </w:t>
      </w:r>
      <w:r>
        <w:rPr>
          <w:rFonts w:ascii="Arial" w:hAnsi="Arial" w:cs="Arial"/>
          <w:sz w:val="20"/>
          <w:szCs w:val="20"/>
          <w:lang w:val="bs-Cyrl-BA"/>
        </w:rPr>
        <w:t>obavljaju</w:t>
      </w:r>
      <w:r w:rsidRPr="00170DF3">
        <w:rPr>
          <w:rFonts w:ascii="Arial" w:hAnsi="Arial" w:cs="Arial"/>
          <w:sz w:val="20"/>
          <w:szCs w:val="20"/>
          <w:lang w:val="bs-Cyrl-BA"/>
        </w:rPr>
        <w:t xml:space="preserve">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ambulante</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veterinarske</w:t>
      </w:r>
      <w:r w:rsidRPr="00170DF3">
        <w:rPr>
          <w:rFonts w:ascii="Arial" w:hAnsi="Arial" w:cs="Arial"/>
          <w:sz w:val="20"/>
          <w:szCs w:val="20"/>
          <w:lang w:val="bs-Cyrl-BA"/>
        </w:rPr>
        <w:t xml:space="preserve"> </w:t>
      </w:r>
      <w:r>
        <w:rPr>
          <w:rFonts w:ascii="Arial" w:hAnsi="Arial" w:cs="Arial"/>
          <w:sz w:val="20"/>
          <w:szCs w:val="20"/>
          <w:lang w:val="bs-Cyrl-BA"/>
        </w:rPr>
        <w:t>stanice</w:t>
      </w:r>
      <w:r w:rsidRPr="00170DF3">
        <w:rPr>
          <w:rFonts w:ascii="Arial" w:hAnsi="Arial" w:cs="Arial"/>
          <w:sz w:val="20"/>
          <w:szCs w:val="20"/>
          <w:lang w:val="bs-Cyrl-BA"/>
        </w:rPr>
        <w:t>.</w:t>
      </w:r>
      <w:r w:rsidRPr="00170DF3">
        <w:rPr>
          <w:rFonts w:ascii="Arial" w:hAnsi="Arial" w:cs="Arial"/>
          <w:sz w:val="20"/>
          <w:szCs w:val="20"/>
        </w:rPr>
        <w:t xml:space="preserve"> </w:t>
      </w:r>
      <w:r>
        <w:rPr>
          <w:rFonts w:ascii="Arial" w:hAnsi="Arial" w:cs="Arial"/>
          <w:sz w:val="20"/>
          <w:szCs w:val="20"/>
          <w:lang w:val="bs-Cyrl-BA"/>
        </w:rPr>
        <w:t>Članom</w:t>
      </w:r>
      <w:r w:rsidRPr="00170DF3">
        <w:rPr>
          <w:rFonts w:ascii="Arial" w:hAnsi="Arial" w:cs="Arial"/>
          <w:sz w:val="20"/>
          <w:szCs w:val="20"/>
          <w:lang w:val="bs-Cyrl-BA"/>
        </w:rPr>
        <w:t xml:space="preserve"> 109. </w:t>
      </w:r>
      <w:r>
        <w:rPr>
          <w:rFonts w:ascii="Arial" w:hAnsi="Arial" w:cs="Arial"/>
          <w:sz w:val="20"/>
          <w:szCs w:val="20"/>
          <w:lang w:val="bs-Cyrl-BA"/>
        </w:rPr>
        <w:t>stav</w:t>
      </w:r>
      <w:r w:rsidRPr="00170DF3">
        <w:rPr>
          <w:rFonts w:ascii="Arial" w:hAnsi="Arial" w:cs="Arial"/>
          <w:sz w:val="20"/>
          <w:szCs w:val="20"/>
          <w:lang w:val="bs-Cyrl-BA"/>
        </w:rPr>
        <w:t xml:space="preserve"> 3. </w:t>
      </w:r>
      <w:r>
        <w:rPr>
          <w:rFonts w:ascii="Arial" w:hAnsi="Arial" w:cs="Arial"/>
          <w:sz w:val="20"/>
          <w:szCs w:val="20"/>
          <w:lang w:val="bs-Cyrl-BA"/>
        </w:rPr>
        <w:t>Zakona</w:t>
      </w:r>
      <w:r w:rsidRPr="00170DF3">
        <w:rPr>
          <w:rFonts w:ascii="Arial" w:hAnsi="Arial" w:cs="Arial"/>
          <w:sz w:val="20"/>
          <w:szCs w:val="20"/>
          <w:lang w:val="bs-Cyrl-BA"/>
        </w:rPr>
        <w:t xml:space="preserve"> </w:t>
      </w:r>
      <w:r>
        <w:rPr>
          <w:rFonts w:ascii="Arial" w:hAnsi="Arial" w:cs="Arial"/>
          <w:sz w:val="20"/>
          <w:szCs w:val="20"/>
          <w:lang w:val="bs-Cyrl-BA"/>
        </w:rPr>
        <w:t>o</w:t>
      </w:r>
      <w:r w:rsidRPr="00170DF3">
        <w:rPr>
          <w:rFonts w:ascii="Arial" w:hAnsi="Arial" w:cs="Arial"/>
          <w:sz w:val="20"/>
          <w:szCs w:val="20"/>
          <w:lang w:val="bs-Cyrl-BA"/>
        </w:rPr>
        <w:t xml:space="preserve"> </w:t>
      </w:r>
      <w:r>
        <w:rPr>
          <w:rFonts w:ascii="Arial" w:hAnsi="Arial" w:cs="Arial"/>
          <w:sz w:val="20"/>
          <w:szCs w:val="20"/>
          <w:lang w:val="bs-Cyrl-BA"/>
        </w:rPr>
        <w:t>veterinarstvu</w:t>
      </w:r>
      <w:r w:rsidRPr="00170DF3">
        <w:rPr>
          <w:rFonts w:ascii="Arial" w:hAnsi="Arial" w:cs="Arial"/>
          <w:sz w:val="20"/>
          <w:szCs w:val="20"/>
          <w:lang w:val="bs-Cyrl-BA"/>
        </w:rPr>
        <w:t xml:space="preserve"> </w:t>
      </w:r>
      <w:r>
        <w:rPr>
          <w:rFonts w:ascii="Arial" w:hAnsi="Arial" w:cs="Arial"/>
          <w:sz w:val="20"/>
          <w:szCs w:val="20"/>
          <w:lang w:val="bs-Cyrl-BA"/>
        </w:rPr>
        <w:t>propisano</w:t>
      </w:r>
      <w:r w:rsidRPr="00170DF3">
        <w:rPr>
          <w:rFonts w:ascii="Arial" w:hAnsi="Arial" w:cs="Arial"/>
          <w:sz w:val="20"/>
          <w:szCs w:val="20"/>
          <w:lang w:val="bs-Cyrl-BA"/>
        </w:rPr>
        <w:t xml:space="preserve"> </w:t>
      </w:r>
      <w:r>
        <w:rPr>
          <w:rFonts w:ascii="Arial" w:hAnsi="Arial" w:cs="Arial"/>
          <w:sz w:val="20"/>
          <w:szCs w:val="20"/>
          <w:lang w:val="bs-Cyrl-BA"/>
        </w:rPr>
        <w:t>je</w:t>
      </w:r>
      <w:r w:rsidRPr="00170DF3">
        <w:rPr>
          <w:rFonts w:ascii="Arial" w:hAnsi="Arial" w:cs="Arial"/>
          <w:sz w:val="20"/>
          <w:szCs w:val="20"/>
          <w:lang w:val="bs-Cyrl-BA"/>
        </w:rPr>
        <w:t xml:space="preserve"> </w:t>
      </w:r>
      <w:r>
        <w:rPr>
          <w:rFonts w:ascii="Arial" w:hAnsi="Arial" w:cs="Arial"/>
          <w:sz w:val="20"/>
          <w:szCs w:val="20"/>
          <w:lang w:val="bs-Cyrl-BA"/>
        </w:rPr>
        <w:t>da</w:t>
      </w:r>
      <w:r w:rsidRPr="00170DF3">
        <w:rPr>
          <w:rFonts w:ascii="Arial" w:hAnsi="Arial" w:cs="Arial"/>
          <w:sz w:val="20"/>
          <w:szCs w:val="20"/>
          <w:lang w:val="bs-Cyrl-BA"/>
        </w:rPr>
        <w:t xml:space="preserve"> </w:t>
      </w:r>
      <w:r>
        <w:rPr>
          <w:rFonts w:ascii="Arial" w:hAnsi="Arial" w:cs="Arial"/>
          <w:sz w:val="20"/>
          <w:szCs w:val="20"/>
          <w:lang w:val="bs-Cyrl-BA"/>
        </w:rPr>
        <w:t>samo</w:t>
      </w:r>
      <w:r w:rsidRPr="00170DF3">
        <w:rPr>
          <w:rFonts w:ascii="Arial" w:hAnsi="Arial" w:cs="Arial"/>
          <w:sz w:val="20"/>
          <w:szCs w:val="20"/>
          <w:lang w:val="bs-Cyrl-BA"/>
        </w:rPr>
        <w:t xml:space="preserve"> </w:t>
      </w:r>
      <w:r>
        <w:rPr>
          <w:rFonts w:ascii="Arial" w:hAnsi="Arial" w:cs="Arial"/>
          <w:sz w:val="20"/>
          <w:szCs w:val="20"/>
          <w:lang w:val="bs-Cyrl-BA"/>
        </w:rPr>
        <w:t>veterinarska</w:t>
      </w:r>
      <w:r w:rsidRPr="00170DF3">
        <w:rPr>
          <w:rFonts w:ascii="Arial" w:hAnsi="Arial" w:cs="Arial"/>
          <w:sz w:val="20"/>
          <w:szCs w:val="20"/>
          <w:lang w:val="bs-Cyrl-BA"/>
        </w:rPr>
        <w:t xml:space="preserve"> </w:t>
      </w:r>
      <w:r>
        <w:rPr>
          <w:rFonts w:ascii="Arial" w:hAnsi="Arial" w:cs="Arial"/>
          <w:sz w:val="20"/>
          <w:szCs w:val="20"/>
          <w:lang w:val="bs-Cyrl-BA"/>
        </w:rPr>
        <w:t>ambulanta</w:t>
      </w:r>
      <w:r w:rsidRPr="00170DF3">
        <w:rPr>
          <w:rFonts w:ascii="Arial" w:hAnsi="Arial" w:cs="Arial"/>
          <w:sz w:val="20"/>
          <w:szCs w:val="20"/>
          <w:lang w:val="bs-Cyrl-BA"/>
        </w:rPr>
        <w:t xml:space="preserve">, </w:t>
      </w:r>
      <w:r>
        <w:rPr>
          <w:rFonts w:ascii="Arial" w:hAnsi="Arial" w:cs="Arial"/>
          <w:sz w:val="20"/>
          <w:szCs w:val="20"/>
          <w:lang w:val="bs-Cyrl-BA"/>
        </w:rPr>
        <w:t>odnosno</w:t>
      </w:r>
      <w:r w:rsidRPr="00170DF3">
        <w:rPr>
          <w:rFonts w:ascii="Arial" w:hAnsi="Arial" w:cs="Arial"/>
          <w:sz w:val="20"/>
          <w:szCs w:val="20"/>
          <w:lang w:val="bs-Cyrl-BA"/>
        </w:rPr>
        <w:t xml:space="preserve"> </w:t>
      </w:r>
      <w:r>
        <w:rPr>
          <w:rFonts w:ascii="Arial" w:hAnsi="Arial" w:cs="Arial"/>
          <w:sz w:val="20"/>
          <w:szCs w:val="20"/>
          <w:lang w:val="bs-Cyrl-BA"/>
        </w:rPr>
        <w:t>veterinarska</w:t>
      </w:r>
      <w:r w:rsidRPr="00170DF3">
        <w:rPr>
          <w:rFonts w:ascii="Arial" w:hAnsi="Arial" w:cs="Arial"/>
          <w:sz w:val="20"/>
          <w:szCs w:val="20"/>
          <w:lang w:val="bs-Cyrl-BA"/>
        </w:rPr>
        <w:t xml:space="preserve"> </w:t>
      </w:r>
      <w:r>
        <w:rPr>
          <w:rFonts w:ascii="Arial" w:hAnsi="Arial" w:cs="Arial"/>
          <w:sz w:val="20"/>
          <w:szCs w:val="20"/>
          <w:lang w:val="bs-Cyrl-BA"/>
        </w:rPr>
        <w:t>stanica</w:t>
      </w:r>
      <w:r w:rsidRPr="00170DF3">
        <w:rPr>
          <w:rFonts w:ascii="Arial" w:hAnsi="Arial" w:cs="Arial"/>
          <w:sz w:val="20"/>
          <w:szCs w:val="20"/>
          <w:lang w:val="bs-Cyrl-BA"/>
        </w:rPr>
        <w:t xml:space="preserve"> </w:t>
      </w:r>
      <w:r>
        <w:rPr>
          <w:rFonts w:ascii="Arial" w:hAnsi="Arial" w:cs="Arial"/>
          <w:sz w:val="20"/>
          <w:szCs w:val="20"/>
          <w:lang w:val="bs-Cyrl-BA"/>
        </w:rPr>
        <w:t>koju</w:t>
      </w:r>
      <w:r w:rsidRPr="00170DF3">
        <w:rPr>
          <w:rFonts w:ascii="Arial" w:hAnsi="Arial" w:cs="Arial"/>
          <w:sz w:val="20"/>
          <w:szCs w:val="20"/>
          <w:lang w:val="bs-Cyrl-BA"/>
        </w:rPr>
        <w:t xml:space="preserve"> </w:t>
      </w:r>
      <w:r>
        <w:rPr>
          <w:rFonts w:ascii="Arial" w:hAnsi="Arial" w:cs="Arial"/>
          <w:sz w:val="20"/>
          <w:szCs w:val="20"/>
          <w:lang w:val="bs-Cyrl-BA"/>
        </w:rPr>
        <w:t>na</w:t>
      </w:r>
      <w:r w:rsidRPr="00170DF3">
        <w:rPr>
          <w:rFonts w:ascii="Arial" w:hAnsi="Arial" w:cs="Arial"/>
          <w:sz w:val="20"/>
          <w:szCs w:val="20"/>
          <w:lang w:val="bs-Cyrl-BA"/>
        </w:rPr>
        <w:t xml:space="preserve"> </w:t>
      </w:r>
      <w:r>
        <w:rPr>
          <w:rFonts w:ascii="Arial" w:hAnsi="Arial" w:cs="Arial"/>
          <w:sz w:val="20"/>
          <w:szCs w:val="20"/>
          <w:lang w:val="bs-Cyrl-BA"/>
        </w:rPr>
        <w:t>vreme</w:t>
      </w:r>
      <w:r w:rsidRPr="00170DF3">
        <w:rPr>
          <w:rFonts w:ascii="Arial" w:hAnsi="Arial" w:cs="Arial"/>
          <w:sz w:val="20"/>
          <w:szCs w:val="20"/>
          <w:lang w:val="bs-Cyrl-BA"/>
        </w:rPr>
        <w:t xml:space="preserve"> </w:t>
      </w:r>
      <w:r>
        <w:rPr>
          <w:rFonts w:ascii="Arial" w:hAnsi="Arial" w:cs="Arial"/>
          <w:sz w:val="20"/>
          <w:szCs w:val="20"/>
          <w:lang w:val="bs-Cyrl-BA"/>
        </w:rPr>
        <w:t>od</w:t>
      </w:r>
      <w:r w:rsidRPr="00170DF3">
        <w:rPr>
          <w:rFonts w:ascii="Arial" w:hAnsi="Arial" w:cs="Arial"/>
          <w:sz w:val="20"/>
          <w:szCs w:val="20"/>
          <w:lang w:val="bs-Cyrl-BA"/>
        </w:rPr>
        <w:t xml:space="preserve"> </w:t>
      </w:r>
      <w:r>
        <w:rPr>
          <w:rFonts w:ascii="Arial" w:hAnsi="Arial" w:cs="Arial"/>
          <w:sz w:val="20"/>
          <w:szCs w:val="20"/>
          <w:lang w:val="bs-Cyrl-BA"/>
        </w:rPr>
        <w:t>pet</w:t>
      </w:r>
      <w:r w:rsidRPr="00170DF3">
        <w:rPr>
          <w:rFonts w:ascii="Arial" w:hAnsi="Arial" w:cs="Arial"/>
          <w:sz w:val="20"/>
          <w:szCs w:val="20"/>
          <w:lang w:val="bs-Cyrl-BA"/>
        </w:rPr>
        <w:t xml:space="preserve"> </w:t>
      </w:r>
      <w:r>
        <w:rPr>
          <w:rFonts w:ascii="Arial" w:hAnsi="Arial" w:cs="Arial"/>
          <w:sz w:val="20"/>
          <w:szCs w:val="20"/>
          <w:lang w:val="bs-Cyrl-BA"/>
        </w:rPr>
        <w:t>godina</w:t>
      </w:r>
      <w:r w:rsidRPr="00170DF3">
        <w:rPr>
          <w:rFonts w:ascii="Arial" w:hAnsi="Arial" w:cs="Arial"/>
          <w:sz w:val="20"/>
          <w:szCs w:val="20"/>
          <w:lang w:val="bs-Cyrl-BA"/>
        </w:rPr>
        <w:t xml:space="preserve"> </w:t>
      </w:r>
      <w:r>
        <w:rPr>
          <w:rFonts w:ascii="Arial" w:hAnsi="Arial" w:cs="Arial"/>
          <w:sz w:val="20"/>
          <w:szCs w:val="20"/>
          <w:lang w:val="bs-Cyrl-BA"/>
        </w:rPr>
        <w:t>Uprava</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veterinarstvo</w:t>
      </w:r>
      <w:r w:rsidRPr="00170DF3">
        <w:rPr>
          <w:rFonts w:ascii="Arial" w:hAnsi="Arial" w:cs="Arial"/>
          <w:sz w:val="20"/>
          <w:szCs w:val="20"/>
          <w:lang w:val="bs-Cyrl-BA"/>
        </w:rPr>
        <w:t xml:space="preserve"> </w:t>
      </w:r>
      <w:r>
        <w:rPr>
          <w:rFonts w:ascii="Arial" w:hAnsi="Arial" w:cs="Arial"/>
          <w:sz w:val="20"/>
          <w:szCs w:val="20"/>
          <w:lang w:val="bs-Cyrl-BA"/>
        </w:rPr>
        <w:t>i</w:t>
      </w:r>
      <w:r w:rsidRPr="00170DF3">
        <w:rPr>
          <w:rFonts w:ascii="Arial" w:hAnsi="Arial" w:cs="Arial"/>
          <w:sz w:val="20"/>
          <w:szCs w:val="20"/>
          <w:lang w:val="bs-Cyrl-BA"/>
        </w:rPr>
        <w:t xml:space="preserve"> </w:t>
      </w:r>
      <w:r>
        <w:rPr>
          <w:rFonts w:ascii="Arial" w:hAnsi="Arial" w:cs="Arial"/>
          <w:sz w:val="20"/>
          <w:szCs w:val="20"/>
          <w:lang w:val="bs-Cyrl-BA"/>
        </w:rPr>
        <w:t>sigurnost</w:t>
      </w:r>
      <w:r w:rsidRPr="00170DF3">
        <w:rPr>
          <w:rFonts w:ascii="Arial" w:hAnsi="Arial" w:cs="Arial"/>
          <w:sz w:val="20"/>
          <w:szCs w:val="20"/>
          <w:lang w:val="bs-Cyrl-BA"/>
        </w:rPr>
        <w:t xml:space="preserve"> </w:t>
      </w:r>
      <w:r>
        <w:rPr>
          <w:rFonts w:ascii="Arial" w:hAnsi="Arial" w:cs="Arial"/>
          <w:sz w:val="20"/>
          <w:szCs w:val="20"/>
          <w:lang w:val="bs-Cyrl-BA"/>
        </w:rPr>
        <w:t>hrane</w:t>
      </w:r>
      <w:r w:rsidRPr="00170DF3">
        <w:rPr>
          <w:rFonts w:ascii="Arial" w:hAnsi="Arial" w:cs="Arial"/>
          <w:sz w:val="20"/>
          <w:szCs w:val="20"/>
          <w:lang w:val="bs-Cyrl-BA"/>
        </w:rPr>
        <w:t xml:space="preserve"> </w:t>
      </w:r>
      <w:r>
        <w:rPr>
          <w:rFonts w:ascii="Arial" w:hAnsi="Arial" w:cs="Arial"/>
          <w:sz w:val="20"/>
          <w:szCs w:val="20"/>
          <w:lang w:val="bs-Cyrl-BA"/>
        </w:rPr>
        <w:t>Ministarstva</w:t>
      </w:r>
      <w:r w:rsidRPr="00170DF3">
        <w:rPr>
          <w:rFonts w:ascii="Arial" w:hAnsi="Arial" w:cs="Arial"/>
          <w:sz w:val="20"/>
          <w:szCs w:val="20"/>
          <w:lang w:val="bs-Cyrl-BA"/>
        </w:rPr>
        <w:t xml:space="preserve"> </w:t>
      </w:r>
      <w:r>
        <w:rPr>
          <w:rFonts w:ascii="Arial" w:hAnsi="Arial" w:cs="Arial"/>
          <w:sz w:val="20"/>
          <w:szCs w:val="20"/>
          <w:lang w:val="bs-Cyrl-BA"/>
        </w:rPr>
        <w:t>poljoprivrede</w:t>
      </w:r>
      <w:r w:rsidRPr="00170DF3">
        <w:rPr>
          <w:rFonts w:ascii="Arial" w:hAnsi="Arial" w:cs="Arial"/>
          <w:sz w:val="20"/>
          <w:szCs w:val="20"/>
          <w:lang w:val="bs-Cyrl-BA"/>
        </w:rPr>
        <w:t xml:space="preserve"> </w:t>
      </w:r>
      <w:r>
        <w:rPr>
          <w:rFonts w:ascii="Arial" w:hAnsi="Arial" w:cs="Arial"/>
          <w:sz w:val="20"/>
          <w:szCs w:val="20"/>
          <w:lang w:val="bs-Cyrl-BA"/>
        </w:rPr>
        <w:t>Republike</w:t>
      </w:r>
      <w:r w:rsidRPr="00170DF3">
        <w:rPr>
          <w:rFonts w:ascii="Arial" w:hAnsi="Arial" w:cs="Arial"/>
          <w:sz w:val="20"/>
          <w:szCs w:val="20"/>
          <w:lang w:val="bs-Cyrl-BA"/>
        </w:rPr>
        <w:t xml:space="preserve"> </w:t>
      </w:r>
      <w:r>
        <w:rPr>
          <w:rFonts w:ascii="Arial" w:hAnsi="Arial" w:cs="Arial"/>
          <w:sz w:val="20"/>
          <w:szCs w:val="20"/>
          <w:lang w:val="bs-Cyrl-BA"/>
        </w:rPr>
        <w:t>Hrvatske</w:t>
      </w:r>
      <w:r w:rsidRPr="00170DF3">
        <w:rPr>
          <w:rFonts w:ascii="Arial" w:hAnsi="Arial" w:cs="Arial"/>
          <w:sz w:val="20"/>
          <w:szCs w:val="20"/>
          <w:lang w:val="bs-Cyrl-BA"/>
        </w:rPr>
        <w:t xml:space="preserve"> </w:t>
      </w:r>
      <w:r>
        <w:rPr>
          <w:rFonts w:ascii="Arial" w:hAnsi="Arial" w:cs="Arial"/>
          <w:sz w:val="20"/>
          <w:szCs w:val="20"/>
          <w:lang w:val="bs-Cyrl-BA"/>
        </w:rPr>
        <w:t>ovlasti</w:t>
      </w:r>
      <w:r w:rsidRPr="00170DF3">
        <w:rPr>
          <w:rFonts w:ascii="Arial" w:hAnsi="Arial" w:cs="Arial"/>
          <w:sz w:val="20"/>
          <w:szCs w:val="20"/>
          <w:lang w:val="bs-Cyrl-BA"/>
        </w:rPr>
        <w:t xml:space="preserve"> </w:t>
      </w:r>
      <w:r>
        <w:rPr>
          <w:rFonts w:ascii="Arial" w:hAnsi="Arial" w:cs="Arial"/>
          <w:sz w:val="20"/>
          <w:szCs w:val="20"/>
          <w:lang w:val="bs-Cyrl-BA"/>
        </w:rPr>
        <w:t>kao</w:t>
      </w:r>
      <w:r w:rsidRPr="00170DF3">
        <w:rPr>
          <w:rFonts w:ascii="Arial" w:hAnsi="Arial" w:cs="Arial"/>
          <w:sz w:val="20"/>
          <w:szCs w:val="20"/>
          <w:lang w:val="bs-Cyrl-BA"/>
        </w:rPr>
        <w:t xml:space="preserve"> </w:t>
      </w:r>
      <w:r>
        <w:rPr>
          <w:rFonts w:ascii="Arial" w:hAnsi="Arial" w:cs="Arial"/>
          <w:sz w:val="20"/>
          <w:szCs w:val="20"/>
          <w:lang w:val="bs-Cyrl-BA"/>
        </w:rPr>
        <w:t>ovlašćenu</w:t>
      </w:r>
      <w:r w:rsidRPr="00170DF3">
        <w:rPr>
          <w:rFonts w:ascii="Arial" w:hAnsi="Arial" w:cs="Arial"/>
          <w:sz w:val="20"/>
          <w:szCs w:val="20"/>
          <w:lang w:val="bs-Cyrl-BA"/>
        </w:rPr>
        <w:t xml:space="preserve"> </w:t>
      </w:r>
      <w:r>
        <w:rPr>
          <w:rFonts w:ascii="Arial" w:hAnsi="Arial" w:cs="Arial"/>
          <w:sz w:val="20"/>
          <w:szCs w:val="20"/>
          <w:lang w:val="bs-Cyrl-BA"/>
        </w:rPr>
        <w:t>veterinarsku</w:t>
      </w:r>
      <w:r w:rsidRPr="00170DF3">
        <w:rPr>
          <w:rFonts w:ascii="Arial" w:hAnsi="Arial" w:cs="Arial"/>
          <w:sz w:val="20"/>
          <w:szCs w:val="20"/>
          <w:lang w:val="bs-Cyrl-BA"/>
        </w:rPr>
        <w:t xml:space="preserve"> </w:t>
      </w:r>
      <w:r>
        <w:rPr>
          <w:rFonts w:ascii="Arial" w:hAnsi="Arial" w:cs="Arial"/>
          <w:sz w:val="20"/>
          <w:szCs w:val="20"/>
          <w:lang w:val="bs-Cyrl-BA"/>
        </w:rPr>
        <w:t>organizaciju</w:t>
      </w:r>
      <w:r w:rsidRPr="00170DF3">
        <w:rPr>
          <w:rFonts w:ascii="Arial" w:hAnsi="Arial" w:cs="Arial"/>
          <w:sz w:val="20"/>
          <w:szCs w:val="20"/>
          <w:lang w:val="bs-Cyrl-BA"/>
        </w:rPr>
        <w:t xml:space="preserve">, </w:t>
      </w:r>
      <w:r>
        <w:rPr>
          <w:rFonts w:ascii="Arial" w:hAnsi="Arial" w:cs="Arial"/>
          <w:sz w:val="20"/>
          <w:szCs w:val="20"/>
          <w:lang w:val="bs-Cyrl-BA"/>
        </w:rPr>
        <w:t>može</w:t>
      </w:r>
      <w:r w:rsidRPr="00170DF3">
        <w:rPr>
          <w:rFonts w:ascii="Arial" w:hAnsi="Arial" w:cs="Arial"/>
          <w:sz w:val="20"/>
          <w:szCs w:val="20"/>
          <w:lang w:val="bs-Cyrl-BA"/>
        </w:rPr>
        <w:t xml:space="preserve"> </w:t>
      </w:r>
      <w:r>
        <w:rPr>
          <w:rFonts w:ascii="Arial" w:hAnsi="Arial" w:cs="Arial"/>
          <w:sz w:val="20"/>
          <w:szCs w:val="20"/>
          <w:lang w:val="bs-Cyrl-BA"/>
        </w:rPr>
        <w:t>da</w:t>
      </w:r>
      <w:r w:rsidRPr="00170DF3">
        <w:rPr>
          <w:rFonts w:ascii="Arial" w:hAnsi="Arial" w:cs="Arial"/>
          <w:sz w:val="20"/>
          <w:szCs w:val="20"/>
          <w:lang w:val="bs-Cyrl-BA"/>
        </w:rPr>
        <w:t xml:space="preserve"> </w:t>
      </w:r>
      <w:r>
        <w:rPr>
          <w:rFonts w:ascii="Arial" w:hAnsi="Arial" w:cs="Arial"/>
          <w:sz w:val="20"/>
          <w:szCs w:val="20"/>
          <w:lang w:val="bs-Cyrl-BA"/>
        </w:rPr>
        <w:t>obavlja</w:t>
      </w:r>
      <w:r w:rsidRPr="00170DF3">
        <w:rPr>
          <w:rFonts w:ascii="Arial" w:hAnsi="Arial" w:cs="Arial"/>
          <w:sz w:val="20"/>
          <w:szCs w:val="20"/>
          <w:lang w:val="bs-Cyrl-BA"/>
        </w:rPr>
        <w:t xml:space="preserve"> </w:t>
      </w:r>
      <w:r>
        <w:rPr>
          <w:rFonts w:ascii="Arial" w:hAnsi="Arial" w:cs="Arial"/>
          <w:sz w:val="20"/>
          <w:szCs w:val="20"/>
          <w:lang w:val="bs-Cyrl-BA"/>
        </w:rPr>
        <w:t>svoju</w:t>
      </w:r>
      <w:r w:rsidRPr="00170DF3">
        <w:rPr>
          <w:rFonts w:ascii="Arial" w:hAnsi="Arial" w:cs="Arial"/>
          <w:sz w:val="20"/>
          <w:szCs w:val="20"/>
          <w:lang w:val="bs-Cyrl-BA"/>
        </w:rPr>
        <w:t xml:space="preserve"> </w:t>
      </w:r>
      <w:r>
        <w:rPr>
          <w:rFonts w:ascii="Arial" w:hAnsi="Arial" w:cs="Arial"/>
          <w:sz w:val="20"/>
          <w:szCs w:val="20"/>
          <w:lang w:val="bs-Cyrl-BA"/>
        </w:rPr>
        <w:t>delatnost</w:t>
      </w:r>
      <w:r w:rsidRPr="00170DF3">
        <w:rPr>
          <w:rFonts w:ascii="Arial" w:hAnsi="Arial" w:cs="Arial"/>
          <w:sz w:val="20"/>
          <w:szCs w:val="20"/>
          <w:lang w:val="bs-Cyrl-BA"/>
        </w:rPr>
        <w:t>.</w:t>
      </w:r>
    </w:p>
    <w:p w:rsidR="00D33FF8" w:rsidRPr="00170DF3" w:rsidRDefault="00D33FF8" w:rsidP="00D33FF8">
      <w:pPr>
        <w:pStyle w:val="t-12-9-sred"/>
        <w:spacing w:line="360" w:lineRule="auto"/>
        <w:jc w:val="both"/>
        <w:rPr>
          <w:rFonts w:ascii="Arial" w:hAnsi="Arial" w:cs="Arial"/>
          <w:color w:val="000000"/>
          <w:sz w:val="20"/>
          <w:szCs w:val="20"/>
        </w:rPr>
      </w:pPr>
      <w:r>
        <w:rPr>
          <w:rFonts w:ascii="Arial" w:hAnsi="Arial" w:cs="Arial"/>
          <w:sz w:val="20"/>
          <w:szCs w:val="20"/>
          <w:lang w:val="bs-Cyrl-BA"/>
        </w:rPr>
        <w:t>U</w:t>
      </w:r>
      <w:r w:rsidRPr="00170DF3">
        <w:rPr>
          <w:rFonts w:ascii="Arial" w:hAnsi="Arial" w:cs="Arial"/>
          <w:sz w:val="20"/>
          <w:szCs w:val="20"/>
          <w:lang w:val="bs-Cyrl-BA"/>
        </w:rPr>
        <w:t xml:space="preserve"> </w:t>
      </w:r>
      <w:r>
        <w:rPr>
          <w:rFonts w:ascii="Arial" w:hAnsi="Arial" w:cs="Arial"/>
          <w:sz w:val="20"/>
          <w:szCs w:val="20"/>
          <w:lang w:val="bs-Cyrl-BA"/>
        </w:rPr>
        <w:t>skladu</w:t>
      </w:r>
      <w:r w:rsidRPr="00170DF3">
        <w:rPr>
          <w:rFonts w:ascii="Arial" w:hAnsi="Arial" w:cs="Arial"/>
          <w:sz w:val="20"/>
          <w:szCs w:val="20"/>
          <w:lang w:val="bs-Cyrl-BA"/>
        </w:rPr>
        <w:t xml:space="preserve"> </w:t>
      </w:r>
      <w:r>
        <w:rPr>
          <w:rFonts w:ascii="Arial" w:hAnsi="Arial" w:cs="Arial"/>
          <w:sz w:val="20"/>
          <w:szCs w:val="20"/>
          <w:lang w:val="bs-Cyrl-BA"/>
        </w:rPr>
        <w:t>sa</w:t>
      </w:r>
      <w:r w:rsidRPr="00170DF3">
        <w:rPr>
          <w:rFonts w:ascii="Arial" w:hAnsi="Arial" w:cs="Arial"/>
          <w:sz w:val="20"/>
          <w:szCs w:val="20"/>
          <w:lang w:val="bs-Cyrl-BA"/>
        </w:rPr>
        <w:t xml:space="preserve"> </w:t>
      </w:r>
      <w:r>
        <w:rPr>
          <w:rFonts w:ascii="Arial" w:hAnsi="Arial" w:cs="Arial"/>
          <w:sz w:val="20"/>
          <w:szCs w:val="20"/>
          <w:lang w:val="bs-Cyrl-BA"/>
        </w:rPr>
        <w:t>članovima</w:t>
      </w:r>
      <w:r w:rsidRPr="00170DF3">
        <w:rPr>
          <w:rFonts w:ascii="Arial" w:hAnsi="Arial" w:cs="Arial"/>
          <w:sz w:val="20"/>
          <w:szCs w:val="20"/>
          <w:lang w:val="bs-Cyrl-BA"/>
        </w:rPr>
        <w:t xml:space="preserve"> 110-112. </w:t>
      </w:r>
      <w:r>
        <w:rPr>
          <w:rFonts w:ascii="Arial" w:hAnsi="Arial" w:cs="Arial"/>
          <w:sz w:val="20"/>
          <w:szCs w:val="20"/>
          <w:lang w:val="bs-Cyrl-BA"/>
        </w:rPr>
        <w:t>Zakona</w:t>
      </w:r>
      <w:r w:rsidRPr="00170DF3">
        <w:rPr>
          <w:rFonts w:ascii="Arial" w:hAnsi="Arial" w:cs="Arial"/>
          <w:sz w:val="20"/>
          <w:szCs w:val="20"/>
          <w:lang w:val="bs-Cyrl-BA"/>
        </w:rPr>
        <w:t xml:space="preserve"> </w:t>
      </w:r>
      <w:r>
        <w:rPr>
          <w:rFonts w:ascii="Arial" w:hAnsi="Arial" w:cs="Arial"/>
          <w:sz w:val="20"/>
          <w:szCs w:val="20"/>
          <w:lang w:val="bs-Cyrl-BA"/>
        </w:rPr>
        <w:t>o</w:t>
      </w:r>
      <w:r w:rsidRPr="00170DF3">
        <w:rPr>
          <w:rFonts w:ascii="Arial" w:hAnsi="Arial" w:cs="Arial"/>
          <w:sz w:val="20"/>
          <w:szCs w:val="20"/>
          <w:lang w:val="bs-Cyrl-BA"/>
        </w:rPr>
        <w:t xml:space="preserve"> </w:t>
      </w:r>
      <w:r>
        <w:rPr>
          <w:rFonts w:ascii="Arial" w:hAnsi="Arial" w:cs="Arial"/>
          <w:sz w:val="20"/>
          <w:szCs w:val="20"/>
          <w:lang w:val="bs-Cyrl-BA"/>
        </w:rPr>
        <w:t>veterinarstvu</w:t>
      </w:r>
      <w:r w:rsidRPr="00170DF3">
        <w:rPr>
          <w:rFonts w:ascii="Arial" w:hAnsi="Arial" w:cs="Arial"/>
          <w:sz w:val="20"/>
          <w:szCs w:val="20"/>
          <w:lang w:val="bs-Cyrl-BA"/>
        </w:rPr>
        <w:t xml:space="preserve"> </w:t>
      </w:r>
      <w:r>
        <w:rPr>
          <w:rStyle w:val="kurziv1"/>
          <w:rFonts w:ascii="Arial" w:hAnsi="Arial" w:cs="Arial"/>
          <w:color w:val="000000"/>
          <w:sz w:val="20"/>
          <w:szCs w:val="20"/>
          <w:lang w:val="bs-Cyrl-BA"/>
        </w:rPr>
        <w:t>postupak</w:t>
      </w:r>
      <w:r w:rsidRPr="00170DF3">
        <w:rPr>
          <w:rStyle w:val="kurziv1"/>
          <w:rFonts w:ascii="Arial" w:hAnsi="Arial" w:cs="Arial"/>
          <w:color w:val="000000"/>
          <w:sz w:val="20"/>
          <w:szCs w:val="20"/>
          <w:lang w:val="bs-Cyrl-BA"/>
        </w:rPr>
        <w:t xml:space="preserve"> </w:t>
      </w:r>
      <w:r>
        <w:rPr>
          <w:rStyle w:val="kurziv1"/>
          <w:rFonts w:ascii="Arial" w:hAnsi="Arial" w:cs="Arial"/>
          <w:color w:val="000000"/>
          <w:sz w:val="20"/>
          <w:szCs w:val="20"/>
          <w:lang w:val="bs-Cyrl-BA"/>
        </w:rPr>
        <w:t>ustupanja</w:t>
      </w:r>
      <w:r w:rsidRPr="00170DF3">
        <w:rPr>
          <w:rStyle w:val="kurziv1"/>
          <w:rFonts w:ascii="Arial" w:hAnsi="Arial" w:cs="Arial"/>
          <w:color w:val="000000"/>
          <w:sz w:val="20"/>
          <w:szCs w:val="20"/>
          <w:lang w:val="bs-Cyrl-BA"/>
        </w:rPr>
        <w:t xml:space="preserve"> </w:t>
      </w:r>
      <w:r>
        <w:rPr>
          <w:rStyle w:val="kurziv1"/>
          <w:rFonts w:ascii="Arial" w:hAnsi="Arial" w:cs="Arial"/>
          <w:color w:val="000000"/>
          <w:sz w:val="20"/>
          <w:szCs w:val="20"/>
          <w:lang w:val="bs-Cyrl-BA"/>
        </w:rPr>
        <w:t>poslova</w:t>
      </w:r>
      <w:r w:rsidRPr="00170DF3">
        <w:rPr>
          <w:rStyle w:val="kurziv1"/>
          <w:rFonts w:ascii="Arial" w:hAnsi="Arial" w:cs="Arial"/>
          <w:color w:val="000000"/>
          <w:sz w:val="20"/>
          <w:szCs w:val="20"/>
          <w:lang w:val="bs-Cyrl-BA"/>
        </w:rPr>
        <w:t xml:space="preserve"> </w:t>
      </w:r>
      <w:r>
        <w:rPr>
          <w:rFonts w:ascii="Arial" w:hAnsi="Arial" w:cs="Arial"/>
          <w:color w:val="000000"/>
          <w:sz w:val="20"/>
          <w:szCs w:val="20"/>
          <w:lang w:val="bs-Cyrl-BA"/>
        </w:rPr>
        <w:t>pregleda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obolelih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životinja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uklanjanja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lešina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ispitivanja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uzroka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oboljenja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ili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uginuća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životinja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osnovnih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laboratorijsko</w:t>
      </w:r>
      <w:r w:rsidRPr="00170DF3">
        <w:rPr>
          <w:rFonts w:ascii="Arial" w:hAnsi="Arial" w:cs="Arial"/>
          <w:color w:val="000000"/>
          <w:sz w:val="20"/>
          <w:szCs w:val="20"/>
          <w:lang w:val="bs-Cyrl-BA"/>
        </w:rPr>
        <w:t>-</w:t>
      </w:r>
      <w:r>
        <w:rPr>
          <w:rFonts w:ascii="Arial" w:hAnsi="Arial" w:cs="Arial"/>
          <w:color w:val="000000"/>
          <w:sz w:val="20"/>
          <w:szCs w:val="20"/>
          <w:lang w:val="bs-Cyrl-BA"/>
        </w:rPr>
        <w:t>dijagnostičkih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ispitivanja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posmatranja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životinja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obavlja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osnovu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javnoga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konkursa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Javni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konkurs</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raspisuje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veterinarstvo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sigurnost</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hrane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Ministarstva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poljoprivrede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nadalje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sprovodi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komisija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povjerenstvo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imenuje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načelnik</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Uprave</w:t>
      </w:r>
      <w:r w:rsidRPr="00170DF3">
        <w:rPr>
          <w:rFonts w:ascii="Arial" w:hAnsi="Arial" w:cs="Arial"/>
          <w:color w:val="000000"/>
          <w:sz w:val="20"/>
          <w:szCs w:val="20"/>
          <w:lang w:val="bs-Cyrl-BA"/>
        </w:rPr>
        <w:t xml:space="preserve">. </w:t>
      </w:r>
      <w:r>
        <w:rPr>
          <w:rFonts w:ascii="Arial" w:hAnsi="Arial" w:cs="Arial"/>
          <w:sz w:val="20"/>
          <w:szCs w:val="20"/>
        </w:rPr>
        <w:t>Najmanje</w:t>
      </w:r>
      <w:r w:rsidRPr="00170DF3">
        <w:rPr>
          <w:rFonts w:ascii="Arial" w:hAnsi="Arial" w:cs="Arial"/>
          <w:sz w:val="20"/>
          <w:szCs w:val="20"/>
        </w:rPr>
        <w:t xml:space="preserve"> </w:t>
      </w:r>
      <w:r>
        <w:rPr>
          <w:rFonts w:ascii="Arial" w:hAnsi="Arial" w:cs="Arial"/>
          <w:sz w:val="20"/>
          <w:szCs w:val="20"/>
        </w:rPr>
        <w:t>jedan</w:t>
      </w:r>
      <w:r w:rsidRPr="00170DF3">
        <w:rPr>
          <w:rFonts w:ascii="Arial" w:hAnsi="Arial" w:cs="Arial"/>
          <w:sz w:val="20"/>
          <w:szCs w:val="20"/>
        </w:rPr>
        <w:t xml:space="preserve"> </w:t>
      </w:r>
      <w:r>
        <w:rPr>
          <w:rFonts w:ascii="Arial" w:hAnsi="Arial" w:cs="Arial"/>
          <w:sz w:val="20"/>
          <w:szCs w:val="20"/>
        </w:rPr>
        <w:t>član</w:t>
      </w:r>
      <w:r w:rsidRPr="00170DF3">
        <w:rPr>
          <w:rFonts w:ascii="Arial" w:hAnsi="Arial" w:cs="Arial"/>
          <w:sz w:val="20"/>
          <w:szCs w:val="20"/>
        </w:rPr>
        <w:t xml:space="preserve"> </w:t>
      </w:r>
      <w:r>
        <w:rPr>
          <w:rFonts w:ascii="Arial" w:hAnsi="Arial" w:cs="Arial"/>
          <w:sz w:val="20"/>
          <w:szCs w:val="20"/>
          <w:lang w:val="sr-Cyrl-RS"/>
        </w:rPr>
        <w:t>komisije</w:t>
      </w:r>
      <w:r w:rsidRPr="00170DF3">
        <w:rPr>
          <w:rFonts w:ascii="Arial" w:hAnsi="Arial" w:cs="Arial"/>
          <w:sz w:val="20"/>
          <w:szCs w:val="20"/>
        </w:rPr>
        <w:t xml:space="preserve"> </w:t>
      </w:r>
      <w:r>
        <w:rPr>
          <w:rFonts w:ascii="Arial" w:hAnsi="Arial" w:cs="Arial"/>
          <w:sz w:val="20"/>
          <w:szCs w:val="20"/>
        </w:rPr>
        <w:t>u</w:t>
      </w:r>
      <w:r w:rsidRPr="00170DF3">
        <w:rPr>
          <w:rFonts w:ascii="Arial" w:hAnsi="Arial" w:cs="Arial"/>
          <w:sz w:val="20"/>
          <w:szCs w:val="20"/>
        </w:rPr>
        <w:t xml:space="preserve"> </w:t>
      </w:r>
      <w:r>
        <w:rPr>
          <w:rFonts w:ascii="Arial" w:hAnsi="Arial" w:cs="Arial"/>
          <w:sz w:val="20"/>
          <w:szCs w:val="20"/>
        </w:rPr>
        <w:t>skladu</w:t>
      </w:r>
      <w:r w:rsidRPr="00170DF3">
        <w:rPr>
          <w:rFonts w:ascii="Arial" w:hAnsi="Arial" w:cs="Arial"/>
          <w:sz w:val="20"/>
          <w:szCs w:val="20"/>
        </w:rPr>
        <w:t xml:space="preserve"> </w:t>
      </w:r>
      <w:r>
        <w:rPr>
          <w:rFonts w:ascii="Arial" w:hAnsi="Arial" w:cs="Arial"/>
          <w:sz w:val="20"/>
          <w:szCs w:val="20"/>
        </w:rPr>
        <w:t>s</w:t>
      </w:r>
      <w:r w:rsidRPr="00170DF3">
        <w:rPr>
          <w:rFonts w:ascii="Arial" w:hAnsi="Arial" w:cs="Arial"/>
          <w:sz w:val="20"/>
          <w:szCs w:val="20"/>
        </w:rPr>
        <w:t xml:space="preserve"> </w:t>
      </w:r>
      <w:r>
        <w:rPr>
          <w:rFonts w:ascii="Arial" w:hAnsi="Arial" w:cs="Arial"/>
          <w:sz w:val="20"/>
          <w:szCs w:val="20"/>
        </w:rPr>
        <w:t>Kodeksom</w:t>
      </w:r>
      <w:r w:rsidRPr="00170DF3">
        <w:rPr>
          <w:rFonts w:ascii="Arial" w:hAnsi="Arial" w:cs="Arial"/>
          <w:sz w:val="20"/>
          <w:szCs w:val="20"/>
        </w:rPr>
        <w:t xml:space="preserve"> </w:t>
      </w:r>
      <w:r>
        <w:rPr>
          <w:rFonts w:ascii="Arial" w:hAnsi="Arial" w:cs="Arial"/>
          <w:sz w:val="20"/>
          <w:szCs w:val="20"/>
        </w:rPr>
        <w:t>savetovanja</w:t>
      </w:r>
      <w:r w:rsidRPr="00170DF3">
        <w:rPr>
          <w:rFonts w:ascii="Arial" w:hAnsi="Arial" w:cs="Arial"/>
          <w:sz w:val="20"/>
          <w:szCs w:val="20"/>
        </w:rPr>
        <w:t xml:space="preserve"> </w:t>
      </w:r>
      <w:r>
        <w:rPr>
          <w:rFonts w:ascii="Arial" w:hAnsi="Arial" w:cs="Arial"/>
          <w:sz w:val="20"/>
          <w:szCs w:val="20"/>
        </w:rPr>
        <w:t>sa</w:t>
      </w:r>
      <w:r w:rsidRPr="00170DF3">
        <w:rPr>
          <w:rFonts w:ascii="Arial" w:hAnsi="Arial" w:cs="Arial"/>
          <w:sz w:val="20"/>
          <w:szCs w:val="20"/>
        </w:rPr>
        <w:t xml:space="preserve"> </w:t>
      </w:r>
      <w:r>
        <w:rPr>
          <w:rFonts w:ascii="Arial" w:hAnsi="Arial" w:cs="Arial"/>
          <w:sz w:val="20"/>
          <w:szCs w:val="20"/>
        </w:rPr>
        <w:t>zainteresiranom</w:t>
      </w:r>
      <w:r w:rsidRPr="00170DF3">
        <w:rPr>
          <w:rFonts w:ascii="Arial" w:hAnsi="Arial" w:cs="Arial"/>
          <w:sz w:val="20"/>
          <w:szCs w:val="20"/>
        </w:rPr>
        <w:t xml:space="preserve"> </w:t>
      </w:r>
      <w:r>
        <w:rPr>
          <w:rFonts w:ascii="Arial" w:hAnsi="Arial" w:cs="Arial"/>
          <w:sz w:val="20"/>
          <w:szCs w:val="20"/>
        </w:rPr>
        <w:t>javnošću</w:t>
      </w:r>
      <w:r w:rsidRPr="00170DF3">
        <w:rPr>
          <w:rFonts w:ascii="Arial" w:hAnsi="Arial" w:cs="Arial"/>
          <w:sz w:val="20"/>
          <w:szCs w:val="20"/>
        </w:rPr>
        <w:t xml:space="preserve"> </w:t>
      </w:r>
      <w:r>
        <w:rPr>
          <w:rFonts w:ascii="Arial" w:hAnsi="Arial" w:cs="Arial"/>
          <w:sz w:val="20"/>
          <w:szCs w:val="20"/>
        </w:rPr>
        <w:t>u</w:t>
      </w:r>
      <w:r w:rsidRPr="00170DF3">
        <w:rPr>
          <w:rFonts w:ascii="Arial" w:hAnsi="Arial" w:cs="Arial"/>
          <w:sz w:val="20"/>
          <w:szCs w:val="20"/>
        </w:rPr>
        <w:t xml:space="preserve"> </w:t>
      </w:r>
      <w:r>
        <w:rPr>
          <w:rFonts w:ascii="Arial" w:hAnsi="Arial" w:cs="Arial"/>
          <w:sz w:val="20"/>
          <w:szCs w:val="20"/>
        </w:rPr>
        <w:t>postupcima</w:t>
      </w:r>
      <w:r w:rsidRPr="00170DF3">
        <w:rPr>
          <w:rFonts w:ascii="Arial" w:hAnsi="Arial" w:cs="Arial"/>
          <w:sz w:val="20"/>
          <w:szCs w:val="20"/>
        </w:rPr>
        <w:t xml:space="preserve"> </w:t>
      </w:r>
      <w:r>
        <w:rPr>
          <w:rFonts w:ascii="Arial" w:hAnsi="Arial" w:cs="Arial"/>
          <w:sz w:val="20"/>
          <w:szCs w:val="20"/>
        </w:rPr>
        <w:t>donošenja</w:t>
      </w:r>
      <w:r w:rsidRPr="00170DF3">
        <w:rPr>
          <w:rFonts w:ascii="Arial" w:hAnsi="Arial" w:cs="Arial"/>
          <w:sz w:val="20"/>
          <w:szCs w:val="20"/>
        </w:rPr>
        <w:t xml:space="preserve"> </w:t>
      </w:r>
      <w:r>
        <w:rPr>
          <w:rFonts w:ascii="Arial" w:hAnsi="Arial" w:cs="Arial"/>
          <w:sz w:val="20"/>
          <w:szCs w:val="20"/>
        </w:rPr>
        <w:t>zakona</w:t>
      </w:r>
      <w:r w:rsidRPr="00170DF3">
        <w:rPr>
          <w:rFonts w:ascii="Arial" w:hAnsi="Arial" w:cs="Arial"/>
          <w:sz w:val="20"/>
          <w:szCs w:val="20"/>
        </w:rPr>
        <w:t xml:space="preserve">, </w:t>
      </w:r>
      <w:r>
        <w:rPr>
          <w:rFonts w:ascii="Arial" w:hAnsi="Arial" w:cs="Arial"/>
          <w:sz w:val="20"/>
          <w:szCs w:val="20"/>
        </w:rPr>
        <w:t>drugih</w:t>
      </w:r>
      <w:r w:rsidRPr="00170DF3">
        <w:rPr>
          <w:rFonts w:ascii="Arial" w:hAnsi="Arial" w:cs="Arial"/>
          <w:sz w:val="20"/>
          <w:szCs w:val="20"/>
        </w:rPr>
        <w:t xml:space="preserve"> </w:t>
      </w:r>
      <w:r>
        <w:rPr>
          <w:rFonts w:ascii="Arial" w:hAnsi="Arial" w:cs="Arial"/>
          <w:sz w:val="20"/>
          <w:szCs w:val="20"/>
        </w:rPr>
        <w:t>propisa</w:t>
      </w:r>
      <w:r w:rsidRPr="00170DF3">
        <w:rPr>
          <w:rFonts w:ascii="Arial" w:hAnsi="Arial" w:cs="Arial"/>
          <w:sz w:val="20"/>
          <w:szCs w:val="20"/>
        </w:rPr>
        <w:t xml:space="preserve"> </w:t>
      </w:r>
      <w:r>
        <w:rPr>
          <w:rFonts w:ascii="Arial" w:hAnsi="Arial" w:cs="Arial"/>
          <w:sz w:val="20"/>
          <w:szCs w:val="20"/>
        </w:rPr>
        <w:t>i</w:t>
      </w:r>
      <w:r w:rsidRPr="00170DF3">
        <w:rPr>
          <w:rFonts w:ascii="Arial" w:hAnsi="Arial" w:cs="Arial"/>
          <w:sz w:val="20"/>
          <w:szCs w:val="20"/>
        </w:rPr>
        <w:t xml:space="preserve"> </w:t>
      </w:r>
      <w:r>
        <w:rPr>
          <w:rFonts w:ascii="Arial" w:hAnsi="Arial" w:cs="Arial"/>
          <w:sz w:val="20"/>
          <w:szCs w:val="20"/>
        </w:rPr>
        <w:lastRenderedPageBreak/>
        <w:t>akata</w:t>
      </w:r>
      <w:r w:rsidRPr="00170DF3">
        <w:rPr>
          <w:rFonts w:ascii="Arial" w:hAnsi="Arial" w:cs="Arial"/>
          <w:sz w:val="20"/>
          <w:szCs w:val="20"/>
        </w:rPr>
        <w:t xml:space="preserve"> (</w:t>
      </w:r>
      <w:r>
        <w:rPr>
          <w:rFonts w:ascii="Arial" w:hAnsi="Arial" w:cs="Arial"/>
          <w:sz w:val="20"/>
          <w:szCs w:val="20"/>
        </w:rPr>
        <w:t>Narodne</w:t>
      </w:r>
      <w:r w:rsidRPr="00170DF3">
        <w:rPr>
          <w:rFonts w:ascii="Arial" w:hAnsi="Arial" w:cs="Arial"/>
          <w:sz w:val="20"/>
          <w:szCs w:val="20"/>
        </w:rPr>
        <w:t xml:space="preserve"> </w:t>
      </w:r>
      <w:r>
        <w:rPr>
          <w:rFonts w:ascii="Arial" w:hAnsi="Arial" w:cs="Arial"/>
          <w:sz w:val="20"/>
          <w:szCs w:val="20"/>
        </w:rPr>
        <w:t>novine</w:t>
      </w:r>
      <w:r w:rsidRPr="00170DF3">
        <w:rPr>
          <w:rFonts w:ascii="Arial" w:hAnsi="Arial" w:cs="Arial"/>
          <w:sz w:val="20"/>
          <w:szCs w:val="20"/>
          <w:lang w:val="sr-Cyrl-RS"/>
        </w:rPr>
        <w:t>,</w:t>
      </w:r>
      <w:r w:rsidRPr="00170DF3">
        <w:rPr>
          <w:rFonts w:ascii="Arial" w:hAnsi="Arial" w:cs="Arial"/>
          <w:sz w:val="20"/>
          <w:szCs w:val="20"/>
        </w:rPr>
        <w:t xml:space="preserve"> </w:t>
      </w:r>
      <w:r>
        <w:rPr>
          <w:rFonts w:ascii="Arial" w:hAnsi="Arial" w:cs="Arial"/>
          <w:sz w:val="20"/>
          <w:szCs w:val="20"/>
        </w:rPr>
        <w:t>br</w:t>
      </w:r>
      <w:r w:rsidRPr="00170DF3">
        <w:rPr>
          <w:rFonts w:ascii="Arial" w:hAnsi="Arial" w:cs="Arial"/>
          <w:sz w:val="20"/>
          <w:szCs w:val="20"/>
          <w:lang w:val="sr-Cyrl-RS"/>
        </w:rPr>
        <w:t>.</w:t>
      </w:r>
      <w:r w:rsidRPr="00170DF3">
        <w:rPr>
          <w:rFonts w:ascii="Arial" w:hAnsi="Arial" w:cs="Arial"/>
          <w:sz w:val="20"/>
          <w:szCs w:val="20"/>
        </w:rPr>
        <w:t xml:space="preserve"> 140/09) </w:t>
      </w:r>
      <w:r>
        <w:rPr>
          <w:rFonts w:ascii="Arial" w:hAnsi="Arial" w:cs="Arial"/>
          <w:sz w:val="20"/>
          <w:szCs w:val="20"/>
        </w:rPr>
        <w:t>mora</w:t>
      </w:r>
      <w:r w:rsidRPr="00170DF3">
        <w:rPr>
          <w:rFonts w:ascii="Arial" w:hAnsi="Arial" w:cs="Arial"/>
          <w:sz w:val="20"/>
          <w:szCs w:val="20"/>
        </w:rPr>
        <w:t xml:space="preserve"> </w:t>
      </w:r>
      <w:r>
        <w:rPr>
          <w:rFonts w:ascii="Arial" w:hAnsi="Arial" w:cs="Arial"/>
          <w:sz w:val="20"/>
          <w:szCs w:val="20"/>
        </w:rPr>
        <w:t>biti</w:t>
      </w:r>
      <w:r w:rsidRPr="00170DF3">
        <w:rPr>
          <w:rFonts w:ascii="Arial" w:hAnsi="Arial" w:cs="Arial"/>
          <w:sz w:val="20"/>
          <w:szCs w:val="20"/>
        </w:rPr>
        <w:t xml:space="preserve"> </w:t>
      </w:r>
      <w:r>
        <w:rPr>
          <w:rFonts w:ascii="Arial" w:hAnsi="Arial" w:cs="Arial"/>
          <w:sz w:val="20"/>
          <w:szCs w:val="20"/>
        </w:rPr>
        <w:t>predstavnik</w:t>
      </w:r>
      <w:r w:rsidRPr="00170DF3">
        <w:rPr>
          <w:rFonts w:ascii="Arial" w:hAnsi="Arial" w:cs="Arial"/>
          <w:sz w:val="20"/>
          <w:szCs w:val="20"/>
        </w:rPr>
        <w:t xml:space="preserve"> </w:t>
      </w:r>
      <w:r>
        <w:rPr>
          <w:rFonts w:ascii="Arial" w:hAnsi="Arial" w:cs="Arial"/>
          <w:sz w:val="20"/>
          <w:szCs w:val="20"/>
        </w:rPr>
        <w:t>zainteres</w:t>
      </w:r>
      <w:r>
        <w:rPr>
          <w:rFonts w:ascii="Arial" w:hAnsi="Arial" w:cs="Arial"/>
          <w:sz w:val="20"/>
          <w:szCs w:val="20"/>
          <w:lang w:val="sr-Cyrl-RS"/>
        </w:rPr>
        <w:t>ov</w:t>
      </w:r>
      <w:r>
        <w:rPr>
          <w:rFonts w:ascii="Arial" w:hAnsi="Arial" w:cs="Arial"/>
          <w:sz w:val="20"/>
          <w:szCs w:val="20"/>
        </w:rPr>
        <w:t>ane</w:t>
      </w:r>
      <w:r w:rsidRPr="00170DF3">
        <w:rPr>
          <w:rFonts w:ascii="Arial" w:hAnsi="Arial" w:cs="Arial"/>
          <w:sz w:val="20"/>
          <w:szCs w:val="20"/>
        </w:rPr>
        <w:t xml:space="preserve"> </w:t>
      </w:r>
      <w:r>
        <w:rPr>
          <w:rFonts w:ascii="Arial" w:hAnsi="Arial" w:cs="Arial"/>
          <w:sz w:val="20"/>
          <w:szCs w:val="20"/>
        </w:rPr>
        <w:t>javnosti</w:t>
      </w:r>
      <w:r w:rsidRPr="00170DF3">
        <w:rPr>
          <w:rFonts w:ascii="Arial" w:hAnsi="Arial" w:cs="Arial"/>
          <w:sz w:val="20"/>
          <w:szCs w:val="20"/>
        </w:rPr>
        <w:t xml:space="preserve">. </w:t>
      </w:r>
      <w:r>
        <w:rPr>
          <w:rFonts w:ascii="Arial" w:hAnsi="Arial" w:cs="Arial"/>
          <w:sz w:val="20"/>
          <w:szCs w:val="20"/>
        </w:rPr>
        <w:t>To</w:t>
      </w:r>
      <w:r w:rsidRPr="00170DF3">
        <w:rPr>
          <w:rFonts w:ascii="Arial" w:hAnsi="Arial" w:cs="Arial"/>
          <w:sz w:val="20"/>
          <w:szCs w:val="20"/>
        </w:rPr>
        <w:t xml:space="preserve"> </w:t>
      </w:r>
      <w:r>
        <w:rPr>
          <w:rFonts w:ascii="Arial" w:hAnsi="Arial" w:cs="Arial"/>
          <w:sz w:val="20"/>
          <w:szCs w:val="20"/>
        </w:rPr>
        <w:t>je</w:t>
      </w:r>
      <w:r w:rsidRPr="00170DF3">
        <w:rPr>
          <w:rFonts w:ascii="Arial" w:hAnsi="Arial" w:cs="Arial"/>
          <w:sz w:val="20"/>
          <w:szCs w:val="20"/>
        </w:rPr>
        <w:t xml:space="preserve"> </w:t>
      </w:r>
      <w:r>
        <w:rPr>
          <w:rFonts w:ascii="Arial" w:hAnsi="Arial" w:cs="Arial"/>
          <w:sz w:val="20"/>
          <w:szCs w:val="20"/>
        </w:rPr>
        <w:t>najčešće</w:t>
      </w:r>
      <w:r w:rsidRPr="00170DF3">
        <w:rPr>
          <w:rFonts w:ascii="Arial" w:hAnsi="Arial" w:cs="Arial"/>
          <w:sz w:val="20"/>
          <w:szCs w:val="20"/>
        </w:rPr>
        <w:t xml:space="preserve"> </w:t>
      </w:r>
      <w:r>
        <w:rPr>
          <w:rFonts w:ascii="Arial" w:hAnsi="Arial" w:cs="Arial"/>
          <w:sz w:val="20"/>
          <w:szCs w:val="20"/>
        </w:rPr>
        <w:t>predstavnik</w:t>
      </w:r>
      <w:r w:rsidRPr="00170DF3">
        <w:rPr>
          <w:rFonts w:ascii="Arial" w:hAnsi="Arial" w:cs="Arial"/>
          <w:sz w:val="20"/>
          <w:szCs w:val="20"/>
        </w:rPr>
        <w:t xml:space="preserve"> </w:t>
      </w:r>
      <w:r>
        <w:rPr>
          <w:rFonts w:ascii="Arial" w:hAnsi="Arial" w:cs="Arial"/>
          <w:sz w:val="20"/>
          <w:szCs w:val="20"/>
        </w:rPr>
        <w:t>Hrvatske</w:t>
      </w:r>
      <w:r w:rsidRPr="00170DF3">
        <w:rPr>
          <w:rFonts w:ascii="Arial" w:hAnsi="Arial" w:cs="Arial"/>
          <w:sz w:val="20"/>
          <w:szCs w:val="20"/>
        </w:rPr>
        <w:t xml:space="preserve"> </w:t>
      </w:r>
      <w:r>
        <w:rPr>
          <w:rFonts w:ascii="Arial" w:hAnsi="Arial" w:cs="Arial"/>
          <w:sz w:val="20"/>
          <w:szCs w:val="20"/>
        </w:rPr>
        <w:t>veterinarske</w:t>
      </w:r>
      <w:r w:rsidRPr="00170DF3">
        <w:rPr>
          <w:rFonts w:ascii="Arial" w:hAnsi="Arial" w:cs="Arial"/>
          <w:sz w:val="20"/>
          <w:szCs w:val="20"/>
        </w:rPr>
        <w:t xml:space="preserve"> </w:t>
      </w:r>
      <w:r>
        <w:rPr>
          <w:rFonts w:ascii="Arial" w:hAnsi="Arial" w:cs="Arial"/>
          <w:sz w:val="20"/>
          <w:szCs w:val="20"/>
        </w:rPr>
        <w:t>komore</w:t>
      </w:r>
      <w:r w:rsidRPr="00170DF3">
        <w:rPr>
          <w:rFonts w:ascii="Arial" w:hAnsi="Arial" w:cs="Arial"/>
          <w:sz w:val="20"/>
          <w:szCs w:val="20"/>
        </w:rPr>
        <w:t>.</w:t>
      </w:r>
    </w:p>
    <w:p w:rsidR="00D33FF8" w:rsidRPr="00170DF3" w:rsidRDefault="00D33FF8" w:rsidP="00D33FF8">
      <w:pPr>
        <w:pStyle w:val="clanak-"/>
        <w:spacing w:line="360" w:lineRule="auto"/>
        <w:jc w:val="both"/>
        <w:rPr>
          <w:rFonts w:ascii="Arial" w:hAnsi="Arial" w:cs="Arial"/>
          <w:color w:val="000000"/>
          <w:sz w:val="20"/>
          <w:szCs w:val="20"/>
        </w:rPr>
      </w:pPr>
      <w:r>
        <w:rPr>
          <w:rFonts w:ascii="Arial" w:hAnsi="Arial" w:cs="Arial"/>
          <w:color w:val="000000"/>
          <w:sz w:val="20"/>
          <w:szCs w:val="20"/>
          <w:lang w:val="bs-Cyrl-BA"/>
        </w:rPr>
        <w:t>Odluku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ustupanju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poslova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najpovoljnijem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ponuđaču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donosi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predlog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komisije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odluku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može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podneti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žalba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Ministarstvu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poljoprivrede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roku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15 </w:t>
      </w:r>
      <w:r>
        <w:rPr>
          <w:rFonts w:ascii="Arial" w:hAnsi="Arial" w:cs="Arial"/>
          <w:color w:val="000000"/>
          <w:sz w:val="20"/>
          <w:szCs w:val="20"/>
          <w:lang w:val="bs-Cyrl-BA"/>
        </w:rPr>
        <w:t>dana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njenog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prijema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Rešenje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žalbi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Ministarstvo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poljoprivrede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donosi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roku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30 </w:t>
      </w:r>
      <w:r>
        <w:rPr>
          <w:rFonts w:ascii="Arial" w:hAnsi="Arial" w:cs="Arial"/>
          <w:color w:val="000000"/>
          <w:sz w:val="20"/>
          <w:szCs w:val="20"/>
          <w:lang w:val="bs-Cyrl-BA"/>
        </w:rPr>
        <w:t>dana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Načelnik</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temelju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odluke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ovlašćenim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pravnim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licem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sklapa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ugovor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poveravanju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poslova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Sadržaj</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odredbi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ugovora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uređuje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član</w:t>
      </w:r>
      <w:r w:rsidRPr="00170DF3">
        <w:rPr>
          <w:rFonts w:ascii="Arial" w:hAnsi="Arial" w:cs="Arial"/>
          <w:color w:val="000000"/>
          <w:sz w:val="20"/>
          <w:szCs w:val="20"/>
          <w:lang w:val="bs-Cyrl-BA"/>
        </w:rPr>
        <w:t xml:space="preserve"> 111. </w:t>
      </w:r>
      <w:r>
        <w:rPr>
          <w:rFonts w:ascii="Arial" w:hAnsi="Arial" w:cs="Arial"/>
          <w:color w:val="000000"/>
          <w:sz w:val="20"/>
          <w:szCs w:val="20"/>
          <w:lang w:val="bs-Cyrl-BA"/>
        </w:rPr>
        <w:t>Zakona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veterinarstvu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član</w:t>
      </w:r>
      <w:r w:rsidRPr="00170DF3">
        <w:rPr>
          <w:rFonts w:ascii="Arial" w:hAnsi="Arial" w:cs="Arial"/>
          <w:color w:val="000000"/>
          <w:sz w:val="20"/>
          <w:szCs w:val="20"/>
          <w:lang w:val="bs-Cyrl-BA"/>
        </w:rPr>
        <w:t xml:space="preserve"> 112. </w:t>
      </w:r>
      <w:r>
        <w:rPr>
          <w:rFonts w:ascii="Arial" w:hAnsi="Arial" w:cs="Arial"/>
          <w:color w:val="000000"/>
          <w:sz w:val="20"/>
          <w:szCs w:val="20"/>
          <w:lang w:val="bs-Cyrl-BA"/>
        </w:rPr>
        <w:t>uređuje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uslove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prestanka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ugovora</w:t>
      </w:r>
      <w:r w:rsidRPr="00170DF3">
        <w:rPr>
          <w:rFonts w:ascii="Arial" w:hAnsi="Arial" w:cs="Arial"/>
          <w:color w:val="000000"/>
          <w:sz w:val="20"/>
          <w:szCs w:val="20"/>
          <w:lang w:val="bs-Cyrl-BA"/>
        </w:rPr>
        <w:t xml:space="preserve">. </w:t>
      </w:r>
      <w:r>
        <w:rPr>
          <w:rFonts w:ascii="Arial" w:hAnsi="Arial" w:cs="Arial"/>
          <w:sz w:val="20"/>
          <w:szCs w:val="20"/>
        </w:rPr>
        <w:t>Član</w:t>
      </w:r>
      <w:r>
        <w:rPr>
          <w:rFonts w:ascii="Arial" w:hAnsi="Arial" w:cs="Arial"/>
          <w:sz w:val="20"/>
          <w:szCs w:val="20"/>
          <w:lang w:val="sr-Cyrl-RS"/>
        </w:rPr>
        <w:t>om</w:t>
      </w:r>
      <w:r w:rsidRPr="00170DF3">
        <w:rPr>
          <w:rFonts w:ascii="Arial" w:hAnsi="Arial" w:cs="Arial"/>
          <w:sz w:val="20"/>
          <w:szCs w:val="20"/>
        </w:rPr>
        <w:t xml:space="preserve"> 113. </w:t>
      </w:r>
      <w:r>
        <w:rPr>
          <w:rFonts w:ascii="Arial" w:hAnsi="Arial" w:cs="Arial"/>
          <w:sz w:val="20"/>
          <w:szCs w:val="20"/>
        </w:rPr>
        <w:t>Zakona</w:t>
      </w:r>
      <w:r w:rsidRPr="00170DF3">
        <w:rPr>
          <w:rFonts w:ascii="Arial" w:hAnsi="Arial" w:cs="Arial"/>
          <w:sz w:val="20"/>
          <w:szCs w:val="20"/>
        </w:rPr>
        <w:t xml:space="preserve"> </w:t>
      </w:r>
      <w:r>
        <w:rPr>
          <w:rFonts w:ascii="Arial" w:hAnsi="Arial" w:cs="Arial"/>
          <w:sz w:val="20"/>
          <w:szCs w:val="20"/>
        </w:rPr>
        <w:t>o</w:t>
      </w:r>
      <w:r w:rsidRPr="00170DF3">
        <w:rPr>
          <w:rFonts w:ascii="Arial" w:hAnsi="Arial" w:cs="Arial"/>
          <w:sz w:val="20"/>
          <w:szCs w:val="20"/>
        </w:rPr>
        <w:t xml:space="preserve"> </w:t>
      </w:r>
      <w:r>
        <w:rPr>
          <w:rFonts w:ascii="Arial" w:hAnsi="Arial" w:cs="Arial"/>
          <w:sz w:val="20"/>
          <w:szCs w:val="20"/>
        </w:rPr>
        <w:t>veterinarstvu</w:t>
      </w:r>
      <w:r w:rsidRPr="00170DF3">
        <w:rPr>
          <w:rFonts w:ascii="Arial" w:hAnsi="Arial" w:cs="Arial"/>
          <w:sz w:val="20"/>
          <w:szCs w:val="20"/>
        </w:rPr>
        <w:t xml:space="preserve"> </w:t>
      </w:r>
      <w:r>
        <w:rPr>
          <w:rFonts w:ascii="Arial" w:hAnsi="Arial" w:cs="Arial"/>
          <w:sz w:val="20"/>
          <w:szCs w:val="20"/>
        </w:rPr>
        <w:t>propisano</w:t>
      </w:r>
      <w:r w:rsidRPr="00170DF3">
        <w:rPr>
          <w:rFonts w:ascii="Arial" w:hAnsi="Arial" w:cs="Arial"/>
          <w:sz w:val="20"/>
          <w:szCs w:val="20"/>
        </w:rPr>
        <w:t xml:space="preserve"> </w:t>
      </w:r>
      <w:r>
        <w:rPr>
          <w:rFonts w:ascii="Arial" w:hAnsi="Arial" w:cs="Arial"/>
          <w:sz w:val="20"/>
          <w:szCs w:val="20"/>
        </w:rPr>
        <w:t>je</w:t>
      </w:r>
      <w:r w:rsidRPr="00170DF3">
        <w:rPr>
          <w:rFonts w:ascii="Arial" w:hAnsi="Arial" w:cs="Arial"/>
          <w:sz w:val="20"/>
          <w:szCs w:val="20"/>
        </w:rPr>
        <w:t xml:space="preserve"> </w:t>
      </w:r>
      <w:r>
        <w:rPr>
          <w:rFonts w:ascii="Arial" w:hAnsi="Arial" w:cs="Arial"/>
          <w:sz w:val="20"/>
          <w:szCs w:val="20"/>
        </w:rPr>
        <w:t>da</w:t>
      </w:r>
      <w:r w:rsidRPr="00170DF3">
        <w:rPr>
          <w:rFonts w:ascii="Arial" w:hAnsi="Arial" w:cs="Arial"/>
          <w:sz w:val="20"/>
          <w:szCs w:val="20"/>
        </w:rPr>
        <w:t xml:space="preserve"> </w:t>
      </w:r>
      <w:r>
        <w:rPr>
          <w:rFonts w:ascii="Arial" w:hAnsi="Arial" w:cs="Arial"/>
          <w:sz w:val="20"/>
          <w:szCs w:val="20"/>
        </w:rPr>
        <w:t>se</w:t>
      </w:r>
      <w:r w:rsidRPr="00170DF3">
        <w:rPr>
          <w:rFonts w:ascii="Arial" w:hAnsi="Arial" w:cs="Arial"/>
          <w:sz w:val="20"/>
          <w:szCs w:val="20"/>
        </w:rPr>
        <w:t xml:space="preserve"> </w:t>
      </w:r>
      <w:r>
        <w:rPr>
          <w:rFonts w:ascii="Arial" w:hAnsi="Arial" w:cs="Arial"/>
          <w:sz w:val="20"/>
          <w:szCs w:val="20"/>
        </w:rPr>
        <w:t>ovlaš</w:t>
      </w:r>
      <w:r>
        <w:rPr>
          <w:rFonts w:ascii="Arial" w:hAnsi="Arial" w:cs="Arial"/>
          <w:sz w:val="20"/>
          <w:szCs w:val="20"/>
          <w:lang w:val="sr-Cyrl-RS"/>
        </w:rPr>
        <w:t>ć</w:t>
      </w:r>
      <w:r>
        <w:rPr>
          <w:rFonts w:ascii="Arial" w:hAnsi="Arial" w:cs="Arial"/>
          <w:sz w:val="20"/>
          <w:szCs w:val="20"/>
        </w:rPr>
        <w:t>ene</w:t>
      </w:r>
      <w:r w:rsidRPr="00170DF3">
        <w:rPr>
          <w:rFonts w:ascii="Arial" w:hAnsi="Arial" w:cs="Arial"/>
          <w:sz w:val="20"/>
          <w:szCs w:val="20"/>
        </w:rPr>
        <w:t xml:space="preserve"> </w:t>
      </w:r>
      <w:r>
        <w:rPr>
          <w:rFonts w:ascii="Arial" w:hAnsi="Arial" w:cs="Arial"/>
          <w:sz w:val="20"/>
          <w:szCs w:val="20"/>
        </w:rPr>
        <w:t>veterinarske</w:t>
      </w:r>
      <w:r w:rsidRPr="00170DF3">
        <w:rPr>
          <w:rFonts w:ascii="Arial" w:hAnsi="Arial" w:cs="Arial"/>
          <w:sz w:val="20"/>
          <w:szCs w:val="20"/>
        </w:rPr>
        <w:t xml:space="preserve"> </w:t>
      </w:r>
      <w:r>
        <w:rPr>
          <w:rFonts w:ascii="Arial" w:hAnsi="Arial" w:cs="Arial"/>
          <w:sz w:val="20"/>
          <w:szCs w:val="20"/>
        </w:rPr>
        <w:t>organizacije</w:t>
      </w:r>
      <w:r w:rsidRPr="00170DF3">
        <w:rPr>
          <w:rFonts w:ascii="Arial" w:hAnsi="Arial" w:cs="Arial"/>
          <w:sz w:val="20"/>
          <w:szCs w:val="20"/>
        </w:rPr>
        <w:t xml:space="preserve"> </w:t>
      </w:r>
      <w:r>
        <w:rPr>
          <w:rFonts w:ascii="Arial" w:hAnsi="Arial" w:cs="Arial"/>
          <w:sz w:val="20"/>
          <w:szCs w:val="20"/>
        </w:rPr>
        <w:t>upisuju</w:t>
      </w:r>
      <w:r w:rsidRPr="00170DF3">
        <w:rPr>
          <w:rFonts w:ascii="Arial" w:hAnsi="Arial" w:cs="Arial"/>
          <w:sz w:val="20"/>
          <w:szCs w:val="20"/>
        </w:rPr>
        <w:t xml:space="preserve"> </w:t>
      </w:r>
      <w:r>
        <w:rPr>
          <w:rFonts w:ascii="Arial" w:hAnsi="Arial" w:cs="Arial"/>
          <w:sz w:val="20"/>
          <w:szCs w:val="20"/>
        </w:rPr>
        <w:t>u</w:t>
      </w:r>
      <w:r w:rsidRPr="00170DF3">
        <w:rPr>
          <w:rFonts w:ascii="Arial" w:hAnsi="Arial" w:cs="Arial"/>
          <w:sz w:val="20"/>
          <w:szCs w:val="20"/>
        </w:rPr>
        <w:t xml:space="preserve"> </w:t>
      </w:r>
      <w:r>
        <w:rPr>
          <w:rFonts w:ascii="Arial" w:hAnsi="Arial" w:cs="Arial"/>
          <w:sz w:val="20"/>
          <w:szCs w:val="20"/>
        </w:rPr>
        <w:t>upisnik</w:t>
      </w:r>
      <w:r w:rsidRPr="00170DF3">
        <w:rPr>
          <w:rFonts w:ascii="Arial" w:hAnsi="Arial" w:cs="Arial"/>
          <w:sz w:val="20"/>
          <w:szCs w:val="20"/>
        </w:rPr>
        <w:t xml:space="preserve"> </w:t>
      </w:r>
      <w:r>
        <w:rPr>
          <w:rFonts w:ascii="Arial" w:hAnsi="Arial" w:cs="Arial"/>
          <w:sz w:val="20"/>
          <w:szCs w:val="20"/>
        </w:rPr>
        <w:t>koji</w:t>
      </w:r>
      <w:r w:rsidRPr="00170DF3">
        <w:rPr>
          <w:rFonts w:ascii="Arial" w:hAnsi="Arial" w:cs="Arial"/>
          <w:sz w:val="20"/>
          <w:szCs w:val="20"/>
        </w:rPr>
        <w:t xml:space="preserve"> </w:t>
      </w:r>
      <w:r>
        <w:rPr>
          <w:rFonts w:ascii="Arial" w:hAnsi="Arial" w:cs="Arial"/>
          <w:sz w:val="20"/>
          <w:szCs w:val="20"/>
        </w:rPr>
        <w:t>vodi</w:t>
      </w:r>
      <w:r w:rsidRPr="00170DF3">
        <w:rPr>
          <w:rFonts w:ascii="Arial" w:hAnsi="Arial" w:cs="Arial"/>
          <w:sz w:val="20"/>
          <w:szCs w:val="20"/>
        </w:rPr>
        <w:t xml:space="preserve"> </w:t>
      </w:r>
      <w:r>
        <w:rPr>
          <w:rFonts w:ascii="Arial" w:hAnsi="Arial" w:cs="Arial"/>
          <w:sz w:val="20"/>
          <w:szCs w:val="20"/>
        </w:rPr>
        <w:t>Uprava</w:t>
      </w:r>
      <w:r w:rsidRPr="00170DF3">
        <w:rPr>
          <w:rFonts w:ascii="Arial" w:hAnsi="Arial" w:cs="Arial"/>
          <w:sz w:val="20"/>
          <w:szCs w:val="20"/>
        </w:rPr>
        <w:t>.</w:t>
      </w:r>
      <w:r w:rsidRPr="00170DF3">
        <w:rPr>
          <w:rFonts w:ascii="Arial" w:hAnsi="Arial" w:cs="Arial"/>
          <w:sz w:val="20"/>
          <w:szCs w:val="20"/>
          <w:lang w:val="sr-Cyrl-RS"/>
        </w:rPr>
        <w:t xml:space="preserve"> </w:t>
      </w:r>
      <w:r>
        <w:rPr>
          <w:rFonts w:ascii="Arial" w:hAnsi="Arial" w:cs="Arial"/>
          <w:sz w:val="20"/>
          <w:szCs w:val="20"/>
        </w:rPr>
        <w:t>Članom</w:t>
      </w:r>
      <w:r w:rsidRPr="00170DF3">
        <w:rPr>
          <w:rFonts w:ascii="Arial" w:hAnsi="Arial" w:cs="Arial"/>
          <w:sz w:val="20"/>
          <w:szCs w:val="20"/>
        </w:rPr>
        <w:t xml:space="preserve"> 114. </w:t>
      </w:r>
      <w:r>
        <w:rPr>
          <w:rFonts w:ascii="Arial" w:hAnsi="Arial" w:cs="Arial"/>
          <w:sz w:val="20"/>
          <w:szCs w:val="20"/>
        </w:rPr>
        <w:t>Zakona</w:t>
      </w:r>
      <w:r w:rsidRPr="00170DF3">
        <w:rPr>
          <w:rFonts w:ascii="Arial" w:hAnsi="Arial" w:cs="Arial"/>
          <w:sz w:val="20"/>
          <w:szCs w:val="20"/>
        </w:rPr>
        <w:t xml:space="preserve"> </w:t>
      </w:r>
      <w:r>
        <w:rPr>
          <w:rFonts w:ascii="Arial" w:hAnsi="Arial" w:cs="Arial"/>
          <w:sz w:val="20"/>
          <w:szCs w:val="20"/>
        </w:rPr>
        <w:t>o</w:t>
      </w:r>
      <w:r w:rsidRPr="00170DF3">
        <w:rPr>
          <w:rFonts w:ascii="Arial" w:hAnsi="Arial" w:cs="Arial"/>
          <w:sz w:val="20"/>
          <w:szCs w:val="20"/>
        </w:rPr>
        <w:t xml:space="preserve"> </w:t>
      </w:r>
      <w:r>
        <w:rPr>
          <w:rFonts w:ascii="Arial" w:hAnsi="Arial" w:cs="Arial"/>
          <w:sz w:val="20"/>
          <w:szCs w:val="20"/>
        </w:rPr>
        <w:t>veterinarstv</w:t>
      </w:r>
      <w:r>
        <w:rPr>
          <w:rFonts w:ascii="Arial" w:hAnsi="Arial" w:cs="Arial"/>
          <w:sz w:val="20"/>
          <w:szCs w:val="20"/>
          <w:lang w:val="sr-Cyrl-RS"/>
        </w:rPr>
        <w:t>u</w:t>
      </w:r>
      <w:r w:rsidRPr="00170DF3">
        <w:rPr>
          <w:rFonts w:ascii="Arial" w:hAnsi="Arial" w:cs="Arial"/>
          <w:sz w:val="20"/>
          <w:szCs w:val="20"/>
        </w:rPr>
        <w:t xml:space="preserve"> </w:t>
      </w:r>
      <w:r>
        <w:rPr>
          <w:rFonts w:ascii="Arial" w:hAnsi="Arial" w:cs="Arial"/>
          <w:sz w:val="20"/>
          <w:szCs w:val="20"/>
        </w:rPr>
        <w:t>propisano</w:t>
      </w:r>
      <w:r w:rsidRPr="00170DF3">
        <w:rPr>
          <w:rFonts w:ascii="Arial" w:hAnsi="Arial" w:cs="Arial"/>
          <w:sz w:val="20"/>
          <w:szCs w:val="20"/>
        </w:rPr>
        <w:t xml:space="preserve"> </w:t>
      </w:r>
      <w:r>
        <w:rPr>
          <w:rFonts w:ascii="Arial" w:hAnsi="Arial" w:cs="Arial"/>
          <w:sz w:val="20"/>
          <w:szCs w:val="20"/>
        </w:rPr>
        <w:t>je</w:t>
      </w:r>
      <w:r w:rsidRPr="00170DF3">
        <w:rPr>
          <w:rFonts w:ascii="Arial" w:hAnsi="Arial" w:cs="Arial"/>
          <w:sz w:val="20"/>
          <w:szCs w:val="20"/>
        </w:rPr>
        <w:t xml:space="preserve"> </w:t>
      </w:r>
      <w:r>
        <w:rPr>
          <w:rFonts w:ascii="Arial" w:hAnsi="Arial" w:cs="Arial"/>
          <w:sz w:val="20"/>
          <w:szCs w:val="20"/>
        </w:rPr>
        <w:t>da</w:t>
      </w:r>
      <w:r w:rsidRPr="00170DF3">
        <w:rPr>
          <w:rFonts w:ascii="Arial" w:hAnsi="Arial" w:cs="Arial"/>
          <w:sz w:val="20"/>
          <w:szCs w:val="20"/>
        </w:rPr>
        <w:t xml:space="preserve"> </w:t>
      </w:r>
      <w:r>
        <w:rPr>
          <w:rFonts w:ascii="Arial" w:hAnsi="Arial" w:cs="Arial"/>
          <w:sz w:val="20"/>
          <w:szCs w:val="20"/>
        </w:rPr>
        <w:t>za</w:t>
      </w:r>
      <w:r w:rsidRPr="00170DF3">
        <w:rPr>
          <w:rFonts w:ascii="Arial" w:hAnsi="Arial" w:cs="Arial"/>
          <w:sz w:val="20"/>
          <w:szCs w:val="20"/>
        </w:rPr>
        <w:t xml:space="preserve"> </w:t>
      </w:r>
      <w:r>
        <w:rPr>
          <w:rFonts w:ascii="Arial" w:hAnsi="Arial" w:cs="Arial"/>
          <w:sz w:val="20"/>
          <w:szCs w:val="20"/>
          <w:lang w:val="sr-Cyrl-RS"/>
        </w:rPr>
        <w:t>poverene</w:t>
      </w:r>
      <w:r w:rsidRPr="00170DF3">
        <w:rPr>
          <w:rFonts w:ascii="Arial" w:hAnsi="Arial" w:cs="Arial"/>
          <w:sz w:val="20"/>
          <w:szCs w:val="20"/>
          <w:lang w:val="sr-Cyrl-RS"/>
        </w:rPr>
        <w:t xml:space="preserve"> </w:t>
      </w:r>
      <w:r>
        <w:rPr>
          <w:rFonts w:ascii="Arial" w:hAnsi="Arial" w:cs="Arial"/>
          <w:sz w:val="20"/>
          <w:szCs w:val="20"/>
          <w:lang w:val="sr-Cyrl-RS"/>
        </w:rPr>
        <w:t>poslove</w:t>
      </w:r>
      <w:r w:rsidRPr="00170DF3">
        <w:rPr>
          <w:rFonts w:ascii="Arial" w:hAnsi="Arial" w:cs="Arial"/>
          <w:sz w:val="20"/>
          <w:szCs w:val="20"/>
        </w:rPr>
        <w:t xml:space="preserve"> </w:t>
      </w:r>
      <w:r>
        <w:rPr>
          <w:rFonts w:ascii="Arial" w:hAnsi="Arial" w:cs="Arial"/>
          <w:sz w:val="20"/>
          <w:szCs w:val="20"/>
        </w:rPr>
        <w:t>ovlaš</w:t>
      </w:r>
      <w:r>
        <w:rPr>
          <w:rFonts w:ascii="Arial" w:hAnsi="Arial" w:cs="Arial"/>
          <w:sz w:val="20"/>
          <w:szCs w:val="20"/>
          <w:lang w:val="sr-Cyrl-RS"/>
        </w:rPr>
        <w:t>ć</w:t>
      </w:r>
      <w:r>
        <w:rPr>
          <w:rFonts w:ascii="Arial" w:hAnsi="Arial" w:cs="Arial"/>
          <w:sz w:val="20"/>
          <w:szCs w:val="20"/>
        </w:rPr>
        <w:t>ena</w:t>
      </w:r>
      <w:r w:rsidRPr="00170DF3">
        <w:rPr>
          <w:rFonts w:ascii="Arial" w:hAnsi="Arial" w:cs="Arial"/>
          <w:sz w:val="20"/>
          <w:szCs w:val="20"/>
        </w:rPr>
        <w:t xml:space="preserve"> </w:t>
      </w:r>
      <w:r>
        <w:rPr>
          <w:rFonts w:ascii="Arial" w:hAnsi="Arial" w:cs="Arial"/>
          <w:sz w:val="20"/>
          <w:szCs w:val="20"/>
        </w:rPr>
        <w:t>veterinarska</w:t>
      </w:r>
      <w:r w:rsidRPr="00170DF3">
        <w:rPr>
          <w:rFonts w:ascii="Arial" w:hAnsi="Arial" w:cs="Arial"/>
          <w:sz w:val="20"/>
          <w:szCs w:val="20"/>
        </w:rPr>
        <w:t xml:space="preserve"> </w:t>
      </w:r>
      <w:r>
        <w:rPr>
          <w:rFonts w:ascii="Arial" w:hAnsi="Arial" w:cs="Arial"/>
          <w:sz w:val="20"/>
          <w:szCs w:val="20"/>
        </w:rPr>
        <w:t>organizacija</w:t>
      </w:r>
      <w:r w:rsidRPr="00170DF3">
        <w:rPr>
          <w:rFonts w:ascii="Arial" w:hAnsi="Arial" w:cs="Arial"/>
          <w:sz w:val="20"/>
          <w:szCs w:val="20"/>
        </w:rPr>
        <w:t xml:space="preserve"> </w:t>
      </w:r>
      <w:r>
        <w:rPr>
          <w:rFonts w:ascii="Arial" w:hAnsi="Arial" w:cs="Arial"/>
          <w:sz w:val="20"/>
          <w:szCs w:val="20"/>
        </w:rPr>
        <w:t>ne</w:t>
      </w:r>
      <w:r w:rsidRPr="00170DF3">
        <w:rPr>
          <w:rFonts w:ascii="Arial" w:hAnsi="Arial" w:cs="Arial"/>
          <w:sz w:val="20"/>
          <w:szCs w:val="20"/>
        </w:rPr>
        <w:t xml:space="preserve"> </w:t>
      </w:r>
      <w:r>
        <w:rPr>
          <w:rFonts w:ascii="Arial" w:hAnsi="Arial" w:cs="Arial"/>
          <w:sz w:val="20"/>
          <w:szCs w:val="20"/>
        </w:rPr>
        <w:t>plaća</w:t>
      </w:r>
      <w:r w:rsidRPr="00170DF3">
        <w:rPr>
          <w:rFonts w:ascii="Arial" w:hAnsi="Arial" w:cs="Arial"/>
          <w:sz w:val="20"/>
          <w:szCs w:val="20"/>
        </w:rPr>
        <w:t xml:space="preserve"> </w:t>
      </w:r>
      <w:r>
        <w:rPr>
          <w:rFonts w:ascii="Arial" w:hAnsi="Arial" w:cs="Arial"/>
          <w:sz w:val="20"/>
          <w:szCs w:val="20"/>
        </w:rPr>
        <w:t>posebnu</w:t>
      </w:r>
      <w:r w:rsidRPr="00170DF3">
        <w:rPr>
          <w:rFonts w:ascii="Arial" w:hAnsi="Arial" w:cs="Arial"/>
          <w:sz w:val="20"/>
          <w:szCs w:val="20"/>
        </w:rPr>
        <w:t xml:space="preserve"> </w:t>
      </w:r>
      <w:r>
        <w:rPr>
          <w:rFonts w:ascii="Arial" w:hAnsi="Arial" w:cs="Arial"/>
          <w:sz w:val="20"/>
          <w:szCs w:val="20"/>
        </w:rPr>
        <w:t>naknadu</w:t>
      </w:r>
      <w:r w:rsidRPr="00170DF3">
        <w:rPr>
          <w:rFonts w:ascii="Arial" w:hAnsi="Arial" w:cs="Arial"/>
          <w:sz w:val="20"/>
          <w:szCs w:val="20"/>
        </w:rPr>
        <w:t>.</w:t>
      </w:r>
      <w:r w:rsidRPr="00170DF3">
        <w:rPr>
          <w:rFonts w:ascii="Arial" w:hAnsi="Arial" w:cs="Arial"/>
          <w:sz w:val="20"/>
          <w:szCs w:val="20"/>
          <w:lang w:val="sr-Cyrl-RS"/>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skladu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članom</w:t>
      </w:r>
      <w:r w:rsidRPr="00170DF3">
        <w:rPr>
          <w:rFonts w:ascii="Arial" w:hAnsi="Arial" w:cs="Arial"/>
          <w:color w:val="000000"/>
          <w:sz w:val="20"/>
          <w:szCs w:val="20"/>
          <w:lang w:val="bs-Cyrl-BA"/>
        </w:rPr>
        <w:t xml:space="preserve"> 114. </w:t>
      </w:r>
      <w:r>
        <w:rPr>
          <w:rFonts w:ascii="Arial" w:hAnsi="Arial" w:cs="Arial"/>
          <w:color w:val="000000"/>
          <w:sz w:val="20"/>
          <w:szCs w:val="20"/>
          <w:lang w:val="bs-Cyrl-BA"/>
        </w:rPr>
        <w:t>stav</w:t>
      </w:r>
      <w:r w:rsidRPr="00170DF3">
        <w:rPr>
          <w:rFonts w:ascii="Arial" w:hAnsi="Arial" w:cs="Arial"/>
          <w:color w:val="000000"/>
          <w:sz w:val="20"/>
          <w:szCs w:val="20"/>
          <w:lang w:val="bs-Cyrl-BA"/>
        </w:rPr>
        <w:t xml:space="preserve"> 2.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obavljanje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poverenih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poslova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ovlašćene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organizacije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odgovorne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Upravi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veterinarstvo</w:t>
      </w:r>
      <w:r w:rsidRPr="00170DF3">
        <w:rPr>
          <w:rFonts w:ascii="Arial" w:hAnsi="Arial" w:cs="Arial"/>
          <w:color w:val="000000"/>
          <w:sz w:val="20"/>
          <w:szCs w:val="20"/>
          <w:lang w:val="bs-Cyrl-BA"/>
        </w:rPr>
        <w:t>.</w:t>
      </w:r>
    </w:p>
    <w:p w:rsidR="00D33FF8" w:rsidRPr="00170DF3" w:rsidRDefault="00D33FF8" w:rsidP="00D33FF8">
      <w:pPr>
        <w:pStyle w:val="Normal1"/>
        <w:spacing w:line="360" w:lineRule="auto"/>
        <w:jc w:val="both"/>
        <w:rPr>
          <w:i/>
          <w:iCs/>
          <w:sz w:val="20"/>
          <w:szCs w:val="20"/>
          <w:lang w:val="sr-Cyrl-RS"/>
        </w:rPr>
      </w:pPr>
      <w:r>
        <w:rPr>
          <w:i/>
          <w:iCs/>
          <w:sz w:val="20"/>
          <w:szCs w:val="20"/>
          <w:lang w:val="sr-Cyrl-RS"/>
        </w:rPr>
        <w:t>Mere</w:t>
      </w:r>
      <w:r w:rsidRPr="00170DF3">
        <w:rPr>
          <w:i/>
          <w:iCs/>
          <w:sz w:val="20"/>
          <w:szCs w:val="20"/>
          <w:lang w:val="sr-Cyrl-RS"/>
        </w:rPr>
        <w:t xml:space="preserve"> </w:t>
      </w:r>
      <w:r>
        <w:rPr>
          <w:i/>
          <w:iCs/>
          <w:sz w:val="20"/>
          <w:szCs w:val="20"/>
          <w:lang w:val="sr-Cyrl-RS"/>
        </w:rPr>
        <w:t>za</w:t>
      </w:r>
      <w:r w:rsidRPr="00170DF3">
        <w:rPr>
          <w:i/>
          <w:iCs/>
          <w:sz w:val="20"/>
          <w:szCs w:val="20"/>
          <w:lang w:val="sr-Cyrl-RS"/>
        </w:rPr>
        <w:t xml:space="preserve"> </w:t>
      </w:r>
      <w:r>
        <w:rPr>
          <w:i/>
          <w:iCs/>
          <w:sz w:val="20"/>
          <w:szCs w:val="20"/>
          <w:lang w:val="sr-Cyrl-RS"/>
        </w:rPr>
        <w:t>zdravstvenu</w:t>
      </w:r>
      <w:r w:rsidRPr="00170DF3">
        <w:rPr>
          <w:i/>
          <w:iCs/>
          <w:sz w:val="20"/>
          <w:szCs w:val="20"/>
          <w:lang w:val="sr-Cyrl-RS"/>
        </w:rPr>
        <w:t xml:space="preserve"> </w:t>
      </w:r>
      <w:r>
        <w:rPr>
          <w:i/>
          <w:iCs/>
          <w:sz w:val="20"/>
          <w:szCs w:val="20"/>
          <w:lang w:val="sr-Cyrl-RS"/>
        </w:rPr>
        <w:t>zaštitu</w:t>
      </w:r>
      <w:r w:rsidRPr="00170DF3">
        <w:rPr>
          <w:i/>
          <w:iCs/>
          <w:sz w:val="20"/>
          <w:szCs w:val="20"/>
          <w:lang w:val="sr-Cyrl-RS"/>
        </w:rPr>
        <w:t xml:space="preserve"> </w:t>
      </w:r>
      <w:r>
        <w:rPr>
          <w:i/>
          <w:iCs/>
          <w:sz w:val="20"/>
          <w:szCs w:val="20"/>
          <w:lang w:val="sr-Cyrl-RS"/>
        </w:rPr>
        <w:t>pčela</w:t>
      </w:r>
    </w:p>
    <w:p w:rsidR="00D33FF8" w:rsidRPr="00170DF3" w:rsidRDefault="00D33FF8" w:rsidP="00D33FF8">
      <w:pPr>
        <w:pStyle w:val="t-9-8"/>
        <w:spacing w:line="360" w:lineRule="auto"/>
        <w:jc w:val="both"/>
        <w:rPr>
          <w:rFonts w:ascii="Arial" w:hAnsi="Arial" w:cs="Arial"/>
          <w:sz w:val="20"/>
          <w:szCs w:val="20"/>
          <w:lang w:val="sr-Cyrl-RS" w:bidi="ta-IN"/>
        </w:rPr>
      </w:pP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osnovu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člana</w:t>
      </w:r>
      <w:r w:rsidRPr="00170DF3">
        <w:rPr>
          <w:rFonts w:ascii="Arial" w:hAnsi="Arial" w:cs="Arial"/>
          <w:color w:val="000000"/>
          <w:sz w:val="20"/>
          <w:szCs w:val="20"/>
          <w:lang w:val="bs-Cyrl-BA"/>
        </w:rPr>
        <w:t xml:space="preserve"> 12. </w:t>
      </w:r>
      <w:r>
        <w:rPr>
          <w:rFonts w:ascii="Arial" w:hAnsi="Arial" w:cs="Arial"/>
          <w:color w:val="000000"/>
          <w:sz w:val="20"/>
          <w:szCs w:val="20"/>
          <w:lang w:val="bs-Cyrl-BA"/>
        </w:rPr>
        <w:t>stavova</w:t>
      </w:r>
      <w:r w:rsidRPr="00170DF3">
        <w:rPr>
          <w:rFonts w:ascii="Arial" w:hAnsi="Arial" w:cs="Arial"/>
          <w:color w:val="000000"/>
          <w:sz w:val="20"/>
          <w:szCs w:val="20"/>
          <w:lang w:val="bs-Cyrl-BA"/>
        </w:rPr>
        <w:t xml:space="preserve"> 1., 2.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3.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člana</w:t>
      </w:r>
      <w:r w:rsidRPr="00170DF3">
        <w:rPr>
          <w:rFonts w:ascii="Arial" w:hAnsi="Arial" w:cs="Arial"/>
          <w:color w:val="000000"/>
          <w:sz w:val="20"/>
          <w:szCs w:val="20"/>
          <w:lang w:val="bs-Cyrl-BA"/>
        </w:rPr>
        <w:t xml:space="preserve"> 17. </w:t>
      </w:r>
      <w:r>
        <w:rPr>
          <w:rFonts w:ascii="Arial" w:hAnsi="Arial" w:cs="Arial"/>
          <w:color w:val="000000"/>
          <w:sz w:val="20"/>
          <w:szCs w:val="20"/>
          <w:lang w:val="bs-Cyrl-BA"/>
        </w:rPr>
        <w:t>stav</w:t>
      </w:r>
      <w:r w:rsidRPr="00170DF3">
        <w:rPr>
          <w:rFonts w:ascii="Arial" w:hAnsi="Arial" w:cs="Arial"/>
          <w:color w:val="000000"/>
          <w:sz w:val="20"/>
          <w:szCs w:val="20"/>
          <w:lang w:val="bs-Cyrl-BA"/>
        </w:rPr>
        <w:t xml:space="preserve"> 3. </w:t>
      </w:r>
      <w:r>
        <w:rPr>
          <w:rFonts w:ascii="Arial" w:hAnsi="Arial" w:cs="Arial"/>
          <w:color w:val="000000"/>
          <w:sz w:val="20"/>
          <w:szCs w:val="20"/>
          <w:lang w:val="bs-Cyrl-BA"/>
        </w:rPr>
        <w:t>Zakona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veterinarstvu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ministar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poljoprivrede</w:t>
      </w:r>
      <w:r w:rsidRPr="00170DF3">
        <w:rPr>
          <w:rFonts w:ascii="Arial" w:hAnsi="Arial" w:cs="Arial"/>
          <w:color w:val="000000"/>
          <w:sz w:val="20"/>
          <w:szCs w:val="20"/>
          <w:lang w:val="bs-Cyrl-BA"/>
        </w:rPr>
        <w:t xml:space="preserve"> </w:t>
      </w:r>
      <w:r>
        <w:rPr>
          <w:rFonts w:ascii="Arial" w:hAnsi="Arial" w:cs="Arial"/>
          <w:sz w:val="20"/>
          <w:szCs w:val="20"/>
          <w:lang w:val="bs-Cyrl-BA"/>
        </w:rPr>
        <w:t>svake</w:t>
      </w:r>
      <w:r w:rsidRPr="00170DF3">
        <w:rPr>
          <w:rFonts w:ascii="Arial" w:hAnsi="Arial" w:cs="Arial"/>
          <w:sz w:val="20"/>
          <w:szCs w:val="20"/>
          <w:lang w:val="bs-Cyrl-BA"/>
        </w:rPr>
        <w:t xml:space="preserve"> </w:t>
      </w:r>
      <w:r>
        <w:rPr>
          <w:rFonts w:ascii="Arial" w:hAnsi="Arial" w:cs="Arial"/>
          <w:sz w:val="20"/>
          <w:szCs w:val="20"/>
          <w:lang w:val="bs-Cyrl-BA"/>
        </w:rPr>
        <w:t>godine</w:t>
      </w:r>
      <w:r w:rsidRPr="00170DF3">
        <w:rPr>
          <w:rFonts w:ascii="Arial" w:hAnsi="Arial" w:cs="Arial"/>
          <w:sz w:val="20"/>
          <w:szCs w:val="20"/>
          <w:lang w:val="bs-Cyrl-BA"/>
        </w:rPr>
        <w:t xml:space="preserve"> </w:t>
      </w:r>
      <w:r>
        <w:rPr>
          <w:rFonts w:ascii="Arial" w:hAnsi="Arial" w:cs="Arial"/>
          <w:sz w:val="20"/>
          <w:szCs w:val="20"/>
          <w:lang w:val="bs-Cyrl-BA"/>
        </w:rPr>
        <w:t>za</w:t>
      </w:r>
      <w:r w:rsidRPr="00170DF3">
        <w:rPr>
          <w:rFonts w:ascii="Arial" w:hAnsi="Arial" w:cs="Arial"/>
          <w:sz w:val="20"/>
          <w:szCs w:val="20"/>
          <w:lang w:val="bs-Cyrl-BA"/>
        </w:rPr>
        <w:t xml:space="preserve"> </w:t>
      </w:r>
      <w:r>
        <w:rPr>
          <w:rFonts w:ascii="Arial" w:hAnsi="Arial" w:cs="Arial"/>
          <w:sz w:val="20"/>
          <w:szCs w:val="20"/>
          <w:lang w:val="bs-Cyrl-BA"/>
        </w:rPr>
        <w:t>tekuću</w:t>
      </w:r>
      <w:r w:rsidRPr="00170DF3">
        <w:rPr>
          <w:rFonts w:ascii="Arial" w:hAnsi="Arial" w:cs="Arial"/>
          <w:sz w:val="20"/>
          <w:szCs w:val="20"/>
          <w:lang w:val="bs-Cyrl-BA"/>
        </w:rPr>
        <w:t xml:space="preserve"> </w:t>
      </w:r>
      <w:r>
        <w:rPr>
          <w:rFonts w:ascii="Arial" w:hAnsi="Arial" w:cs="Arial"/>
          <w:sz w:val="20"/>
          <w:szCs w:val="20"/>
          <w:lang w:val="bs-Cyrl-BA"/>
        </w:rPr>
        <w:t>godinu</w:t>
      </w:r>
      <w:r w:rsidRPr="00170DF3">
        <w:rPr>
          <w:rFonts w:ascii="Arial" w:hAnsi="Arial" w:cs="Arial"/>
          <w:sz w:val="20"/>
          <w:szCs w:val="20"/>
          <w:lang w:val="bs-Cyrl-BA"/>
        </w:rPr>
        <w:t xml:space="preserve"> </w:t>
      </w:r>
      <w:r>
        <w:rPr>
          <w:rFonts w:ascii="Arial" w:hAnsi="Arial" w:cs="Arial"/>
          <w:color w:val="000000"/>
          <w:sz w:val="20"/>
          <w:szCs w:val="20"/>
          <w:lang w:val="bs-Cyrl-BA"/>
        </w:rPr>
        <w:t>donosi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Naredbu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zaštite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životinja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zaraznih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parazitskih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bolesti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njihovom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finansiranju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tekućoj</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godini</w:t>
      </w:r>
      <w:r w:rsidRPr="00170DF3">
        <w:rPr>
          <w:rFonts w:ascii="Arial" w:hAnsi="Arial" w:cs="Arial"/>
          <w:color w:val="000000"/>
          <w:sz w:val="20"/>
          <w:szCs w:val="20"/>
          <w:lang w:val="bs-Cyrl-BA"/>
        </w:rPr>
        <w:t>.</w:t>
      </w:r>
      <w:r w:rsidRPr="00170DF3">
        <w:rPr>
          <w:rStyle w:val="FootnoteReference"/>
          <w:rFonts w:ascii="Arial" w:hAnsi="Arial" w:cs="Arial"/>
          <w:color w:val="000000"/>
          <w:sz w:val="20"/>
          <w:szCs w:val="20"/>
          <w:lang w:val="bs-Cyrl-BA"/>
        </w:rPr>
        <w:footnoteReference w:id="21"/>
      </w:r>
      <w:r w:rsidRPr="00170DF3">
        <w:rPr>
          <w:rFonts w:ascii="Arial" w:hAnsi="Arial" w:cs="Arial"/>
          <w:sz w:val="20"/>
          <w:szCs w:val="20"/>
          <w:lang w:val="bs-Cyrl-BA"/>
        </w:rPr>
        <w:t xml:space="preserve"> </w:t>
      </w:r>
      <w:r>
        <w:rPr>
          <w:rFonts w:ascii="Arial" w:hAnsi="Arial" w:cs="Arial"/>
          <w:sz w:val="20"/>
          <w:szCs w:val="20"/>
          <w:lang w:val="hr-HR" w:eastAsia="hr-HR" w:bidi="ta-IN"/>
        </w:rPr>
        <w:t>Pravilnikom</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o</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merama</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suzbijanja</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i</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iskorenjivanja</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pčelinjih</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bolesti</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Narodne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novine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br</w:t>
      </w:r>
      <w:r w:rsidRPr="00170DF3">
        <w:rPr>
          <w:rFonts w:ascii="Arial" w:hAnsi="Arial" w:cs="Arial"/>
          <w:sz w:val="20"/>
          <w:szCs w:val="20"/>
          <w:lang w:val="hr-HR" w:eastAsia="hr-HR" w:bidi="ta-IN"/>
        </w:rPr>
        <w:t xml:space="preserve">. 114/04) </w:t>
      </w:r>
      <w:r>
        <w:rPr>
          <w:rFonts w:ascii="Arial" w:hAnsi="Arial" w:cs="Arial"/>
          <w:sz w:val="20"/>
          <w:szCs w:val="20"/>
          <w:lang w:val="hr-HR" w:eastAsia="hr-HR" w:bidi="ta-IN"/>
        </w:rPr>
        <w:t>propisane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su</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mere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koje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se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obavezno</w:t>
      </w:r>
      <w:r w:rsidRPr="00170DF3">
        <w:rPr>
          <w:rFonts w:ascii="Arial" w:hAnsi="Arial" w:cs="Arial"/>
          <w:sz w:val="20"/>
          <w:szCs w:val="20"/>
          <w:lang w:val="hr-HR" w:eastAsia="hr-HR" w:bidi="ta-IN"/>
        </w:rPr>
        <w:t xml:space="preserve"> </w:t>
      </w:r>
      <w:r>
        <w:rPr>
          <w:rFonts w:ascii="Arial" w:hAnsi="Arial" w:cs="Arial"/>
          <w:sz w:val="20"/>
          <w:szCs w:val="20"/>
          <w:lang w:val="sr-Cyrl-RS" w:eastAsia="hr-HR" w:bidi="ta-IN"/>
        </w:rPr>
        <w:t>s</w:t>
      </w:r>
      <w:r>
        <w:rPr>
          <w:rFonts w:ascii="Arial" w:hAnsi="Arial" w:cs="Arial"/>
          <w:sz w:val="20"/>
          <w:szCs w:val="20"/>
          <w:lang w:val="hr-HR" w:eastAsia="hr-HR" w:bidi="ta-IN"/>
        </w:rPr>
        <w:t>provode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u</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slučaju</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sumnje</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i</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potvrđivanja</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pčelinjih</w:t>
      </w:r>
      <w:r w:rsidRPr="00170DF3">
        <w:rPr>
          <w:rFonts w:ascii="Arial" w:hAnsi="Arial" w:cs="Arial"/>
          <w:sz w:val="20"/>
          <w:szCs w:val="20"/>
          <w:lang w:val="hr-HR" w:eastAsia="hr-HR" w:bidi="ta-IN"/>
        </w:rPr>
        <w:t xml:space="preserve"> </w:t>
      </w:r>
      <w:r>
        <w:rPr>
          <w:rFonts w:ascii="Arial" w:hAnsi="Arial" w:cs="Arial"/>
          <w:sz w:val="20"/>
          <w:szCs w:val="20"/>
          <w:lang w:val="hr-HR" w:eastAsia="hr-HR" w:bidi="ta-IN"/>
        </w:rPr>
        <w:t>bolesti</w:t>
      </w:r>
      <w:r w:rsidRPr="00170DF3">
        <w:rPr>
          <w:rFonts w:ascii="Arial" w:hAnsi="Arial" w:cs="Arial"/>
          <w:sz w:val="20"/>
          <w:szCs w:val="20"/>
          <w:lang w:val="hr-HR" w:eastAsia="hr-HR" w:bidi="ta-IN"/>
        </w:rPr>
        <w:t>.</w:t>
      </w:r>
    </w:p>
    <w:p w:rsidR="00D33FF8" w:rsidRPr="00170DF3" w:rsidRDefault="00D33FF8" w:rsidP="00D33FF8">
      <w:pPr>
        <w:pStyle w:val="t-10-9-kurz-s-fett"/>
        <w:spacing w:line="360" w:lineRule="auto"/>
        <w:jc w:val="both"/>
        <w:rPr>
          <w:rFonts w:ascii="Arial" w:hAnsi="Arial" w:cs="Arial"/>
          <w:b w:val="0"/>
          <w:bCs w:val="0"/>
          <w:i w:val="0"/>
          <w:iCs w:val="0"/>
          <w:color w:val="000000"/>
          <w:sz w:val="20"/>
          <w:szCs w:val="20"/>
          <w:lang w:val="bs-Cyrl-BA"/>
        </w:rPr>
      </w:pPr>
      <w:r>
        <w:rPr>
          <w:rFonts w:ascii="Arial" w:hAnsi="Arial" w:cs="Arial"/>
          <w:b w:val="0"/>
          <w:bCs w:val="0"/>
          <w:i w:val="0"/>
          <w:iCs w:val="0"/>
          <w:color w:val="000000"/>
          <w:sz w:val="20"/>
          <w:szCs w:val="20"/>
          <w:lang w:val="bs-Cyrl-BA"/>
        </w:rPr>
        <w:t>Obavezne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preventivne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dijagnostičke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mere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zaštitu</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zdravlja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pčelinjih</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zajednica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navedene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su</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u</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Odeljku</w:t>
      </w:r>
      <w:r w:rsidRPr="00170DF3">
        <w:rPr>
          <w:rFonts w:ascii="Arial" w:hAnsi="Arial" w:cs="Arial"/>
          <w:b w:val="0"/>
          <w:bCs w:val="0"/>
          <w:i w:val="0"/>
          <w:iCs w:val="0"/>
          <w:color w:val="000000"/>
          <w:sz w:val="20"/>
          <w:szCs w:val="20"/>
          <w:lang w:val="bs-Cyrl-BA"/>
        </w:rPr>
        <w:t xml:space="preserve"> III, </w:t>
      </w:r>
      <w:r>
        <w:rPr>
          <w:rFonts w:ascii="Arial" w:hAnsi="Arial" w:cs="Arial"/>
          <w:b w:val="0"/>
          <w:bCs w:val="0"/>
          <w:i w:val="0"/>
          <w:iCs w:val="0"/>
          <w:color w:val="000000"/>
          <w:sz w:val="20"/>
          <w:szCs w:val="20"/>
          <w:lang w:val="bs-Cyrl-BA"/>
        </w:rPr>
        <w:t>tačka</w:t>
      </w:r>
      <w:r w:rsidRPr="00170DF3">
        <w:rPr>
          <w:rFonts w:ascii="Arial" w:hAnsi="Arial" w:cs="Arial"/>
          <w:b w:val="0"/>
          <w:bCs w:val="0"/>
          <w:i w:val="0"/>
          <w:iCs w:val="0"/>
          <w:color w:val="000000"/>
          <w:sz w:val="20"/>
          <w:szCs w:val="20"/>
          <w:lang w:val="bs-Cyrl-BA"/>
        </w:rPr>
        <w:t xml:space="preserve"> 1. </w:t>
      </w:r>
      <w:r>
        <w:rPr>
          <w:rFonts w:ascii="Arial" w:hAnsi="Arial" w:cs="Arial"/>
          <w:b w:val="0"/>
          <w:bCs w:val="0"/>
          <w:i w:val="0"/>
          <w:iCs w:val="0"/>
          <w:color w:val="000000"/>
          <w:sz w:val="20"/>
          <w:szCs w:val="20"/>
          <w:lang w:val="bs-Cyrl-BA"/>
        </w:rPr>
        <w:t>Naredbe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o</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merama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zaštite</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životinja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od</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zaraznih</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parazitskih</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bolesti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njihovom</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finansiranju</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u</w:t>
      </w:r>
      <w:r w:rsidRPr="00170DF3">
        <w:rPr>
          <w:rFonts w:ascii="Arial" w:hAnsi="Arial" w:cs="Arial"/>
          <w:b w:val="0"/>
          <w:bCs w:val="0"/>
          <w:i w:val="0"/>
          <w:iCs w:val="0"/>
          <w:color w:val="000000"/>
          <w:sz w:val="20"/>
          <w:szCs w:val="20"/>
          <w:lang w:val="bs-Cyrl-BA"/>
        </w:rPr>
        <w:t xml:space="preserve"> 2013. </w:t>
      </w:r>
      <w:r>
        <w:rPr>
          <w:rFonts w:ascii="Arial" w:hAnsi="Arial" w:cs="Arial"/>
          <w:b w:val="0"/>
          <w:bCs w:val="0"/>
          <w:i w:val="0"/>
          <w:iCs w:val="0"/>
          <w:color w:val="000000"/>
          <w:sz w:val="20"/>
          <w:szCs w:val="20"/>
          <w:lang w:val="bs-Cyrl-BA"/>
        </w:rPr>
        <w:t>godini</w:t>
      </w:r>
      <w:r w:rsidRPr="00170DF3">
        <w:rPr>
          <w:rFonts w:ascii="Arial" w:hAnsi="Arial" w:cs="Arial"/>
          <w:b w:val="0"/>
          <w:bCs w:val="0"/>
          <w:i w:val="0"/>
          <w:iCs w:val="0"/>
          <w:color w:val="000000"/>
          <w:sz w:val="20"/>
          <w:szCs w:val="20"/>
          <w:lang w:val="bs-Cyrl-BA"/>
        </w:rPr>
        <w:t>.</w:t>
      </w:r>
    </w:p>
    <w:p w:rsidR="00D33FF8" w:rsidRPr="00170DF3" w:rsidRDefault="00D33FF8" w:rsidP="00D33FF8">
      <w:pPr>
        <w:pStyle w:val="t-10-9-kurz-s-fett"/>
        <w:spacing w:line="360" w:lineRule="auto"/>
        <w:jc w:val="both"/>
        <w:rPr>
          <w:rFonts w:ascii="Arial" w:hAnsi="Arial" w:cs="Arial"/>
          <w:b w:val="0"/>
          <w:bCs w:val="0"/>
          <w:i w:val="0"/>
          <w:iCs w:val="0"/>
          <w:color w:val="000000"/>
          <w:sz w:val="20"/>
          <w:szCs w:val="20"/>
          <w:lang w:val="bs-Cyrl-BA"/>
        </w:rPr>
      </w:pPr>
      <w:r w:rsidRPr="00170DF3">
        <w:rPr>
          <w:rFonts w:ascii="Arial" w:hAnsi="Arial" w:cs="Arial"/>
          <w:b w:val="0"/>
          <w:bCs w:val="0"/>
          <w:i w:val="0"/>
          <w:iCs w:val="0"/>
          <w:color w:val="000000"/>
          <w:sz w:val="20"/>
          <w:szCs w:val="20"/>
          <w:lang w:val="bs-Cyrl-BA"/>
        </w:rPr>
        <w:t>1.</w:t>
      </w:r>
      <w:r w:rsidRPr="00170DF3">
        <w:rPr>
          <w:rFonts w:ascii="Arial" w:hAnsi="Arial" w:cs="Arial"/>
          <w:color w:val="000000"/>
          <w:sz w:val="20"/>
          <w:szCs w:val="20"/>
          <w:lang w:val="bs-Cyrl-BA"/>
        </w:rPr>
        <w:t xml:space="preserve"> </w:t>
      </w:r>
      <w:r>
        <w:rPr>
          <w:rFonts w:ascii="Arial" w:hAnsi="Arial" w:cs="Arial"/>
          <w:b w:val="0"/>
          <w:bCs w:val="0"/>
          <w:i w:val="0"/>
          <w:iCs w:val="0"/>
          <w:color w:val="000000"/>
          <w:sz w:val="20"/>
          <w:szCs w:val="20"/>
          <w:lang w:val="bs-Cyrl-BA"/>
        </w:rPr>
        <w:t>Bolesti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pčela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američka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gnjiloća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varooza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tropileloza</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i</w:t>
      </w:r>
      <w:r w:rsidRPr="00170DF3">
        <w:rPr>
          <w:rFonts w:ascii="Arial" w:hAnsi="Arial" w:cs="Arial"/>
          <w:b w:val="0"/>
          <w:bCs w:val="0"/>
          <w:i w:val="0"/>
          <w:iCs w:val="0"/>
          <w:color w:val="000000"/>
          <w:sz w:val="20"/>
          <w:szCs w:val="20"/>
          <w:lang w:val="bs-Cyrl-BA"/>
        </w:rPr>
        <w:t xml:space="preserve"> </w:t>
      </w:r>
      <w:r>
        <w:rPr>
          <w:rFonts w:ascii="Arial" w:hAnsi="Arial" w:cs="Arial"/>
          <w:b w:val="0"/>
          <w:bCs w:val="0"/>
          <w:i w:val="0"/>
          <w:iCs w:val="0"/>
          <w:color w:val="000000"/>
          <w:sz w:val="20"/>
          <w:szCs w:val="20"/>
          <w:lang w:val="bs-Cyrl-BA"/>
        </w:rPr>
        <w:t>etinioza</w:t>
      </w:r>
      <w:r w:rsidRPr="00170DF3">
        <w:rPr>
          <w:rFonts w:ascii="Arial" w:hAnsi="Arial" w:cs="Arial"/>
          <w:b w:val="0"/>
          <w:bCs w:val="0"/>
          <w:i w:val="0"/>
          <w:iCs w:val="0"/>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pčelinjacima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biti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sprovedene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preventivne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dijagnostičke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zaštitu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zdravlja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sledećih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bolesti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američka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gnjiloća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varooza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tropileloza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etinioza</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(2) </w:t>
      </w:r>
      <w:r>
        <w:rPr>
          <w:rFonts w:ascii="Arial" w:hAnsi="Arial" w:cs="Arial"/>
          <w:color w:val="000000"/>
          <w:sz w:val="20"/>
          <w:szCs w:val="20"/>
          <w:lang w:val="bs-Cyrl-BA"/>
        </w:rPr>
        <w:t>Uzgoj</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matica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prodaju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dopušten</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samo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pčelinjacima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stalnim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veterinarsko</w:t>
      </w:r>
      <w:r w:rsidRPr="00170DF3">
        <w:rPr>
          <w:rFonts w:ascii="Arial" w:hAnsi="Arial" w:cs="Arial"/>
          <w:color w:val="000000"/>
          <w:sz w:val="20"/>
          <w:szCs w:val="20"/>
          <w:lang w:val="bs-Cyrl-BA"/>
        </w:rPr>
        <w:t>-</w:t>
      </w:r>
      <w:r>
        <w:rPr>
          <w:rFonts w:ascii="Arial" w:hAnsi="Arial" w:cs="Arial"/>
          <w:color w:val="000000"/>
          <w:sz w:val="20"/>
          <w:szCs w:val="20"/>
          <w:lang w:val="bs-Cyrl-BA"/>
        </w:rPr>
        <w:t>zdravstvenim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nadzorom</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(3) </w:t>
      </w:r>
      <w:r>
        <w:rPr>
          <w:rFonts w:ascii="Arial" w:hAnsi="Arial" w:cs="Arial"/>
          <w:color w:val="000000"/>
          <w:sz w:val="20"/>
          <w:szCs w:val="20"/>
          <w:lang w:val="bs-Cyrl-BA"/>
        </w:rPr>
        <w:t>Pčelar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dužan</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vodi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evidenciju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sprovedenim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preventivnim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dijagnostičkim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stava</w:t>
      </w:r>
      <w:r w:rsidRPr="00170DF3">
        <w:rPr>
          <w:rFonts w:ascii="Arial" w:hAnsi="Arial" w:cs="Arial"/>
          <w:color w:val="000000"/>
          <w:sz w:val="20"/>
          <w:szCs w:val="20"/>
          <w:lang w:val="bs-Cyrl-BA"/>
        </w:rPr>
        <w:t xml:space="preserve"> 1.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kojoj</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najmanje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navesti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datum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naziv</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korištenog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sredstva</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lastRenderedPageBreak/>
        <w:t xml:space="preserve">(4)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promet</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mogu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biti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stavljene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samo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zdrave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matice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zdrave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odnosno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sprovedene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dijagnostičke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preventivne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bolesti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stava</w:t>
      </w:r>
      <w:r w:rsidRPr="00170DF3">
        <w:rPr>
          <w:rFonts w:ascii="Arial" w:hAnsi="Arial" w:cs="Arial"/>
          <w:color w:val="000000"/>
          <w:sz w:val="20"/>
          <w:szCs w:val="20"/>
          <w:lang w:val="bs-Cyrl-BA"/>
        </w:rPr>
        <w:t xml:space="preserve"> 1.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tačke</w:t>
      </w:r>
      <w:r w:rsidRPr="00170DF3">
        <w:rPr>
          <w:rFonts w:ascii="Arial" w:hAnsi="Arial" w:cs="Arial"/>
          <w:color w:val="000000"/>
          <w:sz w:val="20"/>
          <w:szCs w:val="20"/>
          <w:lang w:val="bs-Cyrl-BA"/>
        </w:rPr>
        <w:t>.</w:t>
      </w:r>
    </w:p>
    <w:p w:rsidR="00D33FF8" w:rsidRPr="00170DF3" w:rsidRDefault="00D33FF8" w:rsidP="00D33FF8">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1.1. </w:t>
      </w:r>
      <w:r>
        <w:rPr>
          <w:rFonts w:ascii="Arial" w:hAnsi="Arial" w:cs="Arial"/>
          <w:color w:val="000000"/>
          <w:sz w:val="20"/>
          <w:szCs w:val="20"/>
          <w:lang w:val="bs-Cyrl-BA"/>
        </w:rPr>
        <w:t>Američka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gljiloća</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svim pčelinjacima u krugu od</w:t>
      </w:r>
      <w:r w:rsidRPr="00170DF3">
        <w:rPr>
          <w:rFonts w:ascii="Arial" w:hAnsi="Arial" w:cs="Arial"/>
          <w:color w:val="000000"/>
          <w:sz w:val="20"/>
          <w:szCs w:val="20"/>
          <w:lang w:val="bs-Cyrl-BA"/>
        </w:rPr>
        <w:t xml:space="preserve"> 3 </w:t>
      </w:r>
      <w:r>
        <w:rPr>
          <w:rFonts w:ascii="Arial" w:hAnsi="Arial" w:cs="Arial"/>
          <w:color w:val="000000"/>
          <w:sz w:val="20"/>
          <w:szCs w:val="20"/>
          <w:lang w:val="bs-Cyrl-BA"/>
        </w:rPr>
        <w:t>km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mesta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izbijanja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američke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gnjiloće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2012. </w:t>
      </w:r>
      <w:r>
        <w:rPr>
          <w:rFonts w:ascii="Arial" w:hAnsi="Arial" w:cs="Arial"/>
          <w:color w:val="000000"/>
          <w:sz w:val="20"/>
          <w:szCs w:val="20"/>
          <w:lang w:val="bs-Cyrl-BA"/>
        </w:rPr>
        <w:t>godini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tokom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marta ili aprila 2013. godine, ovlašćeni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klinički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pregledati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zajednice</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(2) </w:t>
      </w:r>
      <w:r>
        <w:rPr>
          <w:rFonts w:ascii="Arial" w:hAnsi="Arial" w:cs="Arial"/>
          <w:color w:val="000000"/>
          <w:sz w:val="20"/>
          <w:szCs w:val="20"/>
          <w:lang w:val="bs-Cyrl-BA"/>
        </w:rPr>
        <w:t>U slučaju sumnje na bolest, ovlašćeni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uzeti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uzorak</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saća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leglom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poslati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ga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laboratorijsku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analizu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službenu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laboratoriju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analizu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dostaviti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službeni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uzorak</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legla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zasebno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uzet</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svake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pojedine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sumnjive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komad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saća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poklopljenim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leglom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veličine</w:t>
      </w:r>
      <w:r w:rsidRPr="00170DF3">
        <w:rPr>
          <w:rFonts w:ascii="Arial" w:hAnsi="Arial" w:cs="Arial"/>
          <w:color w:val="000000"/>
          <w:sz w:val="20"/>
          <w:szCs w:val="20"/>
          <w:lang w:val="bs-Cyrl-BA"/>
        </w:rPr>
        <w:t xml:space="preserve"> 10x10 </w:t>
      </w:r>
      <w:r>
        <w:rPr>
          <w:rFonts w:ascii="Arial" w:hAnsi="Arial" w:cs="Arial"/>
          <w:color w:val="000000"/>
          <w:sz w:val="20"/>
          <w:szCs w:val="20"/>
          <w:lang w:val="bs-Cyrl-BA"/>
        </w:rPr>
        <w:t>cm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kojem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znaci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bolesti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dobro</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vidljivi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umotan</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zrakopropusnu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ambalažu</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(3)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pčelinjacima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uzgoj</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prodaju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matica, tokom proleća i jeseni, ovlašćeni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provesti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klinički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pregled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zajednica</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(4)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stava</w:t>
      </w:r>
      <w:r w:rsidRPr="00170DF3">
        <w:rPr>
          <w:rFonts w:ascii="Arial" w:hAnsi="Arial" w:cs="Arial"/>
          <w:color w:val="000000"/>
          <w:sz w:val="20"/>
          <w:szCs w:val="20"/>
          <w:lang w:val="bs-Cyrl-BA"/>
        </w:rPr>
        <w:t xml:space="preserve"> 3.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sumnjivih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bolest</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biti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uzet</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službeni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uzorak</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pčelinjeg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legla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dostavljen</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laboratorijsku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analizu</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(5) </w:t>
      </w:r>
      <w:r>
        <w:rPr>
          <w:rFonts w:ascii="Arial" w:hAnsi="Arial" w:cs="Arial"/>
          <w:color w:val="000000"/>
          <w:sz w:val="20"/>
          <w:szCs w:val="20"/>
          <w:lang w:val="bs-Cyrl-BA"/>
        </w:rPr>
        <w:t>Troškovi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sprovođenja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stavova</w:t>
      </w:r>
      <w:r w:rsidRPr="00170DF3">
        <w:rPr>
          <w:rFonts w:ascii="Arial" w:hAnsi="Arial" w:cs="Arial"/>
          <w:color w:val="000000"/>
          <w:sz w:val="20"/>
          <w:szCs w:val="20"/>
          <w:lang w:val="bs-Cyrl-BA"/>
        </w:rPr>
        <w:t xml:space="preserve"> 1., 2.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4.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podmiruju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državnog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budžeta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troškove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sprovođenja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stava</w:t>
      </w:r>
      <w:r w:rsidRPr="00170DF3">
        <w:rPr>
          <w:rFonts w:ascii="Arial" w:hAnsi="Arial" w:cs="Arial"/>
          <w:color w:val="000000"/>
          <w:sz w:val="20"/>
          <w:szCs w:val="20"/>
          <w:lang w:val="bs-Cyrl-BA"/>
        </w:rPr>
        <w:t xml:space="preserve"> 3.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snosi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posednik</w:t>
      </w:r>
      <w:r w:rsidRPr="00170DF3">
        <w:rPr>
          <w:rFonts w:ascii="Arial" w:hAnsi="Arial" w:cs="Arial"/>
          <w:color w:val="000000"/>
          <w:sz w:val="20"/>
          <w:szCs w:val="20"/>
          <w:lang w:val="bs-Cyrl-BA"/>
        </w:rPr>
        <w:t>.</w:t>
      </w:r>
    </w:p>
    <w:p w:rsidR="00D33FF8" w:rsidRPr="00170DF3" w:rsidRDefault="00D33FF8" w:rsidP="00D33FF8">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1.2. </w:t>
      </w:r>
      <w:r>
        <w:rPr>
          <w:rFonts w:ascii="Arial" w:hAnsi="Arial" w:cs="Arial"/>
          <w:color w:val="000000"/>
          <w:sz w:val="20"/>
          <w:szCs w:val="20"/>
          <w:lang w:val="bs-Cyrl-BA"/>
        </w:rPr>
        <w:t>Varooza</w:t>
      </w:r>
    </w:p>
    <w:p w:rsidR="00D33FF8" w:rsidRPr="00170DF3" w:rsidRDefault="00D33FF8" w:rsidP="00D33FF8">
      <w:pPr>
        <w:pStyle w:val="t-9-8"/>
        <w:spacing w:line="360" w:lineRule="auto"/>
        <w:jc w:val="both"/>
        <w:rPr>
          <w:rFonts w:ascii="Arial" w:hAnsi="Arial" w:cs="Arial"/>
          <w:color w:val="000000"/>
          <w:sz w:val="20"/>
          <w:szCs w:val="20"/>
          <w:lang w:val="bs-Cyrl-BA"/>
        </w:rPr>
      </w:pPr>
      <w:r>
        <w:rPr>
          <w:rFonts w:ascii="Arial" w:hAnsi="Arial" w:cs="Arial"/>
          <w:color w:val="000000"/>
          <w:sz w:val="20"/>
          <w:szCs w:val="20"/>
          <w:lang w:val="bs-Cyrl-BA"/>
        </w:rPr>
        <w:t>Kontrola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suzbijanje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varooze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sprovodi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skladu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Programu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kontrole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suzbijanja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varooze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w:t>
      </w:r>
      <w:r w:rsidRPr="00170DF3">
        <w:rPr>
          <w:rFonts w:ascii="Arial" w:hAnsi="Arial" w:cs="Arial"/>
          <w:color w:val="000000"/>
          <w:sz w:val="20"/>
          <w:szCs w:val="20"/>
          <w:lang w:val="bs-Cyrl-BA"/>
        </w:rPr>
        <w:t xml:space="preserve"> 2013. </w:t>
      </w:r>
      <w:r>
        <w:rPr>
          <w:rFonts w:ascii="Arial" w:hAnsi="Arial" w:cs="Arial"/>
          <w:color w:val="000000"/>
          <w:sz w:val="20"/>
          <w:szCs w:val="20"/>
          <w:lang w:val="bs-Cyrl-BA"/>
        </w:rPr>
        <w:t>godini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KLASA</w:t>
      </w:r>
      <w:r w:rsidRPr="00170DF3">
        <w:rPr>
          <w:rFonts w:ascii="Arial" w:hAnsi="Arial" w:cs="Arial"/>
          <w:color w:val="000000"/>
          <w:sz w:val="20"/>
          <w:szCs w:val="20"/>
          <w:lang w:val="bs-Cyrl-BA"/>
        </w:rPr>
        <w:t xml:space="preserve">: 322-02/12-01/120, </w:t>
      </w:r>
      <w:r>
        <w:rPr>
          <w:rFonts w:ascii="Arial" w:hAnsi="Arial" w:cs="Arial"/>
          <w:color w:val="000000"/>
          <w:sz w:val="20"/>
          <w:szCs w:val="20"/>
          <w:lang w:val="bs-Cyrl-BA"/>
        </w:rPr>
        <w:t>URBROJ</w:t>
      </w:r>
      <w:r w:rsidRPr="00170DF3">
        <w:rPr>
          <w:rFonts w:ascii="Arial" w:hAnsi="Arial" w:cs="Arial"/>
          <w:color w:val="000000"/>
          <w:sz w:val="20"/>
          <w:szCs w:val="20"/>
          <w:lang w:val="bs-Cyrl-BA"/>
        </w:rPr>
        <w:t>: 525-10/0547-12-1).</w:t>
      </w:r>
    </w:p>
    <w:p w:rsidR="00D33FF8" w:rsidRPr="00170DF3" w:rsidRDefault="00D33FF8" w:rsidP="00D33FF8">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1.3. </w:t>
      </w:r>
      <w:r>
        <w:rPr>
          <w:rFonts w:ascii="Arial" w:hAnsi="Arial" w:cs="Arial"/>
          <w:color w:val="000000"/>
          <w:sz w:val="20"/>
          <w:szCs w:val="20"/>
          <w:lang w:val="bs-Cyrl-BA"/>
        </w:rPr>
        <w:t>Tropileloza</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pčelinjacima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tokom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tretiranja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protiv</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varooze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posumnja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tropilelozu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posednik mora sumnju prijaviti ovlašćenom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pregledati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podloške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uzročnika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tropileloze</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(2) </w:t>
      </w:r>
      <w:r>
        <w:rPr>
          <w:rFonts w:ascii="Arial" w:hAnsi="Arial" w:cs="Arial"/>
          <w:color w:val="000000"/>
          <w:sz w:val="20"/>
          <w:szCs w:val="20"/>
          <w:lang w:val="bs-Cyrl-BA"/>
        </w:rPr>
        <w:t>Troškovi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sprovođenja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podmiruju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državnog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budžeta</w:t>
      </w:r>
      <w:r w:rsidRPr="00170DF3">
        <w:rPr>
          <w:rFonts w:ascii="Arial" w:hAnsi="Arial" w:cs="Arial"/>
          <w:color w:val="000000"/>
          <w:sz w:val="20"/>
          <w:szCs w:val="20"/>
          <w:lang w:val="bs-Cyrl-BA"/>
        </w:rPr>
        <w:t>.</w:t>
      </w:r>
    </w:p>
    <w:p w:rsidR="00D33FF8" w:rsidRPr="00170DF3" w:rsidRDefault="00D33FF8" w:rsidP="00D33FF8">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1.4. </w:t>
      </w:r>
      <w:r>
        <w:rPr>
          <w:rFonts w:ascii="Arial" w:hAnsi="Arial" w:cs="Arial"/>
          <w:color w:val="000000"/>
          <w:sz w:val="20"/>
          <w:szCs w:val="20"/>
          <w:lang w:val="bs-Cyrl-BA"/>
        </w:rPr>
        <w:t>Etinioza</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 xml:space="preserve">(1)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svim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pčelinjacima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kojima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tokom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tretiranja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protiv</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varooze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posumnja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etiniozu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posednik mora sumnju prijaviti ovlašćenom</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veterinaru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koji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mora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obaviti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klinički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pregled</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pčelinjih</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zajednica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na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etiniozu</w:t>
      </w:r>
      <w:r w:rsidRPr="00170DF3">
        <w:rPr>
          <w:rFonts w:ascii="Arial" w:hAnsi="Arial" w:cs="Arial"/>
          <w:color w:val="000000"/>
          <w:sz w:val="20"/>
          <w:szCs w:val="20"/>
          <w:lang w:val="bs-Cyrl-BA"/>
        </w:rPr>
        <w:t>.</w:t>
      </w:r>
    </w:p>
    <w:p w:rsidR="00D33FF8" w:rsidRPr="00170DF3" w:rsidRDefault="00D33FF8" w:rsidP="00D33FF8">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lastRenderedPageBreak/>
        <w:t xml:space="preserve">(2) </w:t>
      </w:r>
      <w:r>
        <w:rPr>
          <w:rFonts w:ascii="Arial" w:hAnsi="Arial" w:cs="Arial"/>
          <w:color w:val="000000"/>
          <w:sz w:val="20"/>
          <w:szCs w:val="20"/>
          <w:lang w:val="bs-Cyrl-BA"/>
        </w:rPr>
        <w:t>Troškovi</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sprovođenja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mera</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ove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podtačke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podmiruju</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se</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iz</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državnog</w:t>
      </w:r>
      <w:r w:rsidRPr="00170DF3">
        <w:rPr>
          <w:rFonts w:ascii="Arial" w:hAnsi="Arial" w:cs="Arial"/>
          <w:color w:val="000000"/>
          <w:sz w:val="20"/>
          <w:szCs w:val="20"/>
          <w:lang w:val="bs-Cyrl-BA"/>
        </w:rPr>
        <w:t xml:space="preserve"> </w:t>
      </w:r>
      <w:r>
        <w:rPr>
          <w:rFonts w:ascii="Arial" w:hAnsi="Arial" w:cs="Arial"/>
          <w:color w:val="000000"/>
          <w:sz w:val="20"/>
          <w:szCs w:val="20"/>
          <w:lang w:val="bs-Cyrl-BA"/>
        </w:rPr>
        <w:t>budžeta</w:t>
      </w:r>
      <w:r w:rsidRPr="00170DF3">
        <w:rPr>
          <w:rFonts w:ascii="Arial" w:hAnsi="Arial" w:cs="Arial"/>
          <w:color w:val="000000"/>
          <w:sz w:val="20"/>
          <w:szCs w:val="20"/>
          <w:lang w:val="bs-Cyrl-BA"/>
        </w:rPr>
        <w:t>.</w:t>
      </w:r>
    </w:p>
    <w:p w:rsidR="00D33FF8" w:rsidRDefault="00D33FF8" w:rsidP="00D33FF8">
      <w:pPr>
        <w:spacing w:line="360" w:lineRule="auto"/>
        <w:jc w:val="both"/>
        <w:rPr>
          <w:rFonts w:ascii="Arial" w:hAnsi="Arial" w:cs="Arial"/>
          <w:sz w:val="20"/>
          <w:szCs w:val="20"/>
          <w:lang w:val="bs-Cyrl-BA"/>
        </w:rPr>
      </w:pPr>
    </w:p>
    <w:p w:rsidR="00D33FF8" w:rsidRPr="00840D85" w:rsidRDefault="00D33FF8" w:rsidP="00D33FF8">
      <w:pPr>
        <w:spacing w:line="360" w:lineRule="auto"/>
        <w:jc w:val="both"/>
        <w:rPr>
          <w:rFonts w:ascii="Arial" w:hAnsi="Arial" w:cs="Arial"/>
          <w:sz w:val="20"/>
          <w:szCs w:val="20"/>
          <w:lang w:val="sr-Latn-RS"/>
        </w:rPr>
      </w:pPr>
    </w:p>
    <w:p w:rsidR="00D33FF8" w:rsidRPr="008F64AE" w:rsidRDefault="00D33FF8" w:rsidP="00D33FF8">
      <w:pPr>
        <w:spacing w:line="360" w:lineRule="auto"/>
        <w:jc w:val="both"/>
        <w:rPr>
          <w:rFonts w:ascii="Arial" w:hAnsi="Arial" w:cs="Arial"/>
          <w:b/>
          <w:bCs/>
          <w:sz w:val="20"/>
          <w:szCs w:val="20"/>
          <w:lang w:val="bs-Cyrl-BA"/>
        </w:rPr>
      </w:pPr>
      <w:r>
        <w:rPr>
          <w:rFonts w:ascii="Arial" w:hAnsi="Arial" w:cs="Arial"/>
          <w:b/>
          <w:bCs/>
          <w:sz w:val="20"/>
          <w:szCs w:val="20"/>
          <w:lang w:val="bs-Cyrl-BA"/>
        </w:rPr>
        <w:t>Izvor</w:t>
      </w:r>
      <w:r w:rsidRPr="008F64AE">
        <w:rPr>
          <w:rFonts w:ascii="Arial" w:hAnsi="Arial" w:cs="Arial"/>
          <w:b/>
          <w:bCs/>
          <w:sz w:val="20"/>
          <w:szCs w:val="20"/>
          <w:lang w:val="bs-Cyrl-BA"/>
        </w:rPr>
        <w:t xml:space="preserve"> </w:t>
      </w:r>
      <w:r>
        <w:rPr>
          <w:rFonts w:ascii="Arial" w:hAnsi="Arial" w:cs="Arial"/>
          <w:b/>
          <w:bCs/>
          <w:sz w:val="20"/>
          <w:szCs w:val="20"/>
          <w:lang w:val="bs-Cyrl-BA"/>
        </w:rPr>
        <w:t>informacija</w:t>
      </w:r>
      <w:r w:rsidRPr="008F64AE">
        <w:rPr>
          <w:rFonts w:ascii="Arial" w:hAnsi="Arial" w:cs="Arial"/>
          <w:b/>
          <w:bCs/>
          <w:sz w:val="20"/>
          <w:szCs w:val="20"/>
          <w:lang w:val="bs-Cyrl-BA"/>
        </w:rPr>
        <w:t>:</w:t>
      </w:r>
    </w:p>
    <w:p w:rsidR="00D33FF8" w:rsidRPr="008F64AE" w:rsidRDefault="00D33FF8" w:rsidP="00D33FF8">
      <w:pPr>
        <w:spacing w:line="360" w:lineRule="auto"/>
        <w:jc w:val="both"/>
        <w:rPr>
          <w:rFonts w:ascii="Arial" w:hAnsi="Arial" w:cs="Arial"/>
          <w:sz w:val="20"/>
          <w:szCs w:val="20"/>
          <w:lang w:val="bs-Latn-BA"/>
        </w:rPr>
      </w:pPr>
      <w:r w:rsidRPr="008F64AE">
        <w:rPr>
          <w:rFonts w:ascii="Arial" w:eastAsia="Times New Roman" w:hAnsi="Arial" w:cs="Arial"/>
          <w:sz w:val="20"/>
          <w:szCs w:val="20"/>
          <w:lang w:val="bs-Latn-BA"/>
        </w:rPr>
        <w:t>ECPRD Request No. 2377 “Health animal protection” (02.09.2013.)</w:t>
      </w:r>
    </w:p>
    <w:p w:rsidR="00D33FF8" w:rsidRDefault="00D33FF8" w:rsidP="00D33FF8">
      <w:pPr>
        <w:spacing w:line="360" w:lineRule="auto"/>
        <w:ind w:left="4320" w:firstLine="720"/>
        <w:jc w:val="both"/>
        <w:rPr>
          <w:rFonts w:ascii="Arial" w:hAnsi="Arial" w:cs="Arial"/>
          <w:sz w:val="20"/>
          <w:szCs w:val="20"/>
          <w:lang w:val="bs-Cyrl-BA"/>
        </w:rPr>
      </w:pPr>
    </w:p>
    <w:p w:rsidR="00D33FF8" w:rsidRDefault="00D33FF8" w:rsidP="00D33FF8">
      <w:pPr>
        <w:spacing w:line="360" w:lineRule="auto"/>
        <w:ind w:left="4320" w:firstLine="720"/>
        <w:jc w:val="both"/>
        <w:rPr>
          <w:rFonts w:ascii="Arial" w:hAnsi="Arial" w:cs="Arial"/>
          <w:sz w:val="20"/>
          <w:szCs w:val="20"/>
          <w:lang w:val="bs-Cyrl-BA"/>
        </w:rPr>
      </w:pPr>
    </w:p>
    <w:p w:rsidR="00D33FF8" w:rsidRDefault="00D33FF8" w:rsidP="00D33FF8">
      <w:pPr>
        <w:spacing w:line="360" w:lineRule="auto"/>
        <w:ind w:left="4320" w:firstLine="720"/>
        <w:jc w:val="both"/>
        <w:rPr>
          <w:rFonts w:ascii="Arial" w:hAnsi="Arial" w:cs="Arial"/>
          <w:sz w:val="20"/>
          <w:szCs w:val="20"/>
          <w:lang w:val="bs-Cyrl-BA"/>
        </w:rPr>
      </w:pPr>
      <w:r>
        <w:rPr>
          <w:rFonts w:ascii="Arial" w:hAnsi="Arial" w:cs="Arial"/>
          <w:sz w:val="20"/>
          <w:szCs w:val="20"/>
          <w:lang w:val="bs-Cyrl-BA"/>
        </w:rPr>
        <w:t>Istraživanje uradile:</w:t>
      </w:r>
    </w:p>
    <w:p w:rsidR="00D33FF8" w:rsidRPr="00170DF3" w:rsidRDefault="00D33FF8" w:rsidP="00D33FF8">
      <w:pPr>
        <w:pStyle w:val="NoSpacing"/>
        <w:ind w:left="4320" w:firstLine="720"/>
        <w:rPr>
          <w:rFonts w:ascii="Arial" w:hAnsi="Arial" w:cs="Arial"/>
          <w:sz w:val="20"/>
          <w:szCs w:val="20"/>
          <w:lang w:val="bs-Cyrl-BA"/>
        </w:rPr>
      </w:pPr>
      <w:r>
        <w:rPr>
          <w:rFonts w:ascii="Arial" w:hAnsi="Arial" w:cs="Arial"/>
          <w:sz w:val="20"/>
          <w:szCs w:val="20"/>
          <w:lang w:val="bs-Cyrl-BA"/>
        </w:rPr>
        <w:t>Tanja</w:t>
      </w:r>
      <w:r w:rsidRPr="00170DF3">
        <w:rPr>
          <w:rFonts w:ascii="Arial" w:hAnsi="Arial" w:cs="Arial"/>
          <w:sz w:val="20"/>
          <w:szCs w:val="20"/>
          <w:lang w:val="bs-Cyrl-BA"/>
        </w:rPr>
        <w:t xml:space="preserve"> </w:t>
      </w:r>
      <w:r>
        <w:rPr>
          <w:rFonts w:ascii="Arial" w:hAnsi="Arial" w:cs="Arial"/>
          <w:sz w:val="20"/>
          <w:szCs w:val="20"/>
          <w:lang w:val="bs-Cyrl-BA"/>
        </w:rPr>
        <w:t>Ostojić</w:t>
      </w:r>
    </w:p>
    <w:p w:rsidR="00D33FF8" w:rsidRDefault="00D33FF8" w:rsidP="00D33FF8">
      <w:pPr>
        <w:pStyle w:val="NoSpacing"/>
        <w:ind w:left="4320" w:firstLine="720"/>
        <w:rPr>
          <w:rFonts w:ascii="Arial" w:hAnsi="Arial" w:cs="Arial"/>
          <w:sz w:val="20"/>
          <w:szCs w:val="20"/>
          <w:lang w:val="bs-Cyrl-BA"/>
        </w:rPr>
      </w:pPr>
      <w:r>
        <w:rPr>
          <w:rFonts w:ascii="Arial" w:hAnsi="Arial" w:cs="Arial"/>
          <w:sz w:val="20"/>
          <w:szCs w:val="20"/>
          <w:lang w:val="bs-Cyrl-BA"/>
        </w:rPr>
        <w:t>načelnik</w:t>
      </w:r>
      <w:r w:rsidRPr="00170DF3">
        <w:rPr>
          <w:rFonts w:ascii="Arial" w:hAnsi="Arial" w:cs="Arial"/>
          <w:sz w:val="20"/>
          <w:szCs w:val="20"/>
          <w:lang w:val="bs-Cyrl-BA"/>
        </w:rPr>
        <w:t xml:space="preserve"> </w:t>
      </w:r>
      <w:r>
        <w:rPr>
          <w:rFonts w:ascii="Arial" w:hAnsi="Arial" w:cs="Arial"/>
          <w:sz w:val="20"/>
          <w:szCs w:val="20"/>
          <w:lang w:val="bs-Cyrl-BA"/>
        </w:rPr>
        <w:t>Biblioteke</w:t>
      </w:r>
    </w:p>
    <w:p w:rsidR="00D33FF8" w:rsidRPr="00170DF3" w:rsidRDefault="00D33FF8" w:rsidP="00D33FF8">
      <w:pPr>
        <w:pStyle w:val="NoSpacing"/>
        <w:rPr>
          <w:rFonts w:ascii="Arial" w:hAnsi="Arial" w:cs="Arial"/>
          <w:sz w:val="20"/>
          <w:szCs w:val="20"/>
          <w:lang w:val="bs-Cyrl-BA"/>
        </w:rPr>
      </w:pPr>
    </w:p>
    <w:p w:rsidR="00D33FF8" w:rsidRPr="00170DF3" w:rsidRDefault="00D33FF8" w:rsidP="00D33FF8">
      <w:pPr>
        <w:pStyle w:val="NoSpacing"/>
        <w:ind w:left="4320" w:firstLine="720"/>
        <w:rPr>
          <w:rFonts w:ascii="Arial" w:hAnsi="Arial" w:cs="Arial"/>
          <w:sz w:val="20"/>
          <w:szCs w:val="20"/>
          <w:lang w:val="bs-Cyrl-BA"/>
        </w:rPr>
      </w:pPr>
      <w:r>
        <w:rPr>
          <w:rFonts w:ascii="Arial" w:hAnsi="Arial" w:cs="Arial"/>
          <w:sz w:val="20"/>
          <w:szCs w:val="20"/>
          <w:lang w:val="bs-Cyrl-BA"/>
        </w:rPr>
        <w:t>Milana</w:t>
      </w:r>
      <w:r w:rsidRPr="00170DF3">
        <w:rPr>
          <w:rFonts w:ascii="Arial" w:hAnsi="Arial" w:cs="Arial"/>
          <w:sz w:val="20"/>
          <w:szCs w:val="20"/>
          <w:lang w:val="bs-Cyrl-BA"/>
        </w:rPr>
        <w:t xml:space="preserve"> </w:t>
      </w:r>
      <w:r>
        <w:rPr>
          <w:rFonts w:ascii="Arial" w:hAnsi="Arial" w:cs="Arial"/>
          <w:sz w:val="20"/>
          <w:szCs w:val="20"/>
          <w:lang w:val="bs-Cyrl-BA"/>
        </w:rPr>
        <w:t>Šteković</w:t>
      </w:r>
    </w:p>
    <w:p w:rsidR="00D33FF8" w:rsidRPr="00170DF3" w:rsidRDefault="00D33FF8" w:rsidP="00D33FF8">
      <w:pPr>
        <w:pStyle w:val="NoSpacing"/>
        <w:ind w:left="4320" w:firstLine="720"/>
        <w:rPr>
          <w:rFonts w:ascii="Arial" w:hAnsi="Arial" w:cs="Arial"/>
          <w:sz w:val="20"/>
          <w:szCs w:val="20"/>
          <w:lang w:val="bs-Cyrl-BA"/>
        </w:rPr>
      </w:pPr>
      <w:r>
        <w:rPr>
          <w:rFonts w:ascii="Arial" w:hAnsi="Arial" w:cs="Arial"/>
          <w:sz w:val="20"/>
          <w:szCs w:val="20"/>
          <w:lang w:val="bs-Cyrl-BA"/>
        </w:rPr>
        <w:t>viši</w:t>
      </w:r>
      <w:r w:rsidRPr="00170DF3">
        <w:rPr>
          <w:rFonts w:ascii="Arial" w:hAnsi="Arial" w:cs="Arial"/>
          <w:sz w:val="20"/>
          <w:szCs w:val="20"/>
          <w:lang w:val="bs-Cyrl-BA"/>
        </w:rPr>
        <w:t xml:space="preserve"> </w:t>
      </w:r>
      <w:r>
        <w:rPr>
          <w:rFonts w:ascii="Arial" w:hAnsi="Arial" w:cs="Arial"/>
          <w:sz w:val="20"/>
          <w:szCs w:val="20"/>
          <w:lang w:val="bs-Cyrl-BA"/>
        </w:rPr>
        <w:t>savetnik</w:t>
      </w:r>
      <w:r w:rsidRPr="00170DF3">
        <w:rPr>
          <w:rFonts w:ascii="Arial" w:hAnsi="Arial" w:cs="Arial"/>
          <w:sz w:val="20"/>
          <w:szCs w:val="20"/>
          <w:lang w:val="bs-Cyrl-BA"/>
        </w:rPr>
        <w:t xml:space="preserve"> -  </w:t>
      </w:r>
      <w:r>
        <w:rPr>
          <w:rFonts w:ascii="Arial" w:hAnsi="Arial" w:cs="Arial"/>
          <w:sz w:val="20"/>
          <w:szCs w:val="20"/>
          <w:lang w:val="bs-Cyrl-BA"/>
        </w:rPr>
        <w:t>istraživač</w:t>
      </w:r>
    </w:p>
    <w:p w:rsidR="00180AFE" w:rsidRDefault="00180AFE"/>
    <w:sectPr w:rsidR="00180AFE" w:rsidSect="00D33FF8">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DB" w:rsidRDefault="00D524DB" w:rsidP="00D33FF8">
      <w:pPr>
        <w:spacing w:after="0" w:line="240" w:lineRule="auto"/>
      </w:pPr>
      <w:r>
        <w:separator/>
      </w:r>
    </w:p>
  </w:endnote>
  <w:endnote w:type="continuationSeparator" w:id="0">
    <w:p w:rsidR="00D524DB" w:rsidRDefault="00D524DB" w:rsidP="00D3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40549"/>
      <w:docPartObj>
        <w:docPartGallery w:val="Page Numbers (Bottom of Page)"/>
        <w:docPartUnique/>
      </w:docPartObj>
    </w:sdtPr>
    <w:sdtEndPr>
      <w:rPr>
        <w:noProof/>
      </w:rPr>
    </w:sdtEndPr>
    <w:sdtContent>
      <w:p w:rsidR="00D33FF8" w:rsidRDefault="00D33FF8">
        <w:pPr>
          <w:pStyle w:val="Footer"/>
          <w:jc w:val="right"/>
        </w:pPr>
        <w:r>
          <w:fldChar w:fldCharType="begin"/>
        </w:r>
        <w:r>
          <w:instrText xml:space="preserve"> PAGE   \* MERGEFORMAT </w:instrText>
        </w:r>
        <w:r>
          <w:fldChar w:fldCharType="separate"/>
        </w:r>
        <w:r w:rsidR="00840D85">
          <w:rPr>
            <w:noProof/>
          </w:rPr>
          <w:t>1</w:t>
        </w:r>
        <w:r>
          <w:rPr>
            <w:noProof/>
          </w:rPr>
          <w:fldChar w:fldCharType="end"/>
        </w:r>
      </w:p>
    </w:sdtContent>
  </w:sdt>
  <w:p w:rsidR="00D33FF8" w:rsidRDefault="00D3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DB" w:rsidRDefault="00D524DB" w:rsidP="00D33FF8">
      <w:pPr>
        <w:spacing w:after="0" w:line="240" w:lineRule="auto"/>
      </w:pPr>
      <w:r>
        <w:separator/>
      </w:r>
    </w:p>
  </w:footnote>
  <w:footnote w:type="continuationSeparator" w:id="0">
    <w:p w:rsidR="00D524DB" w:rsidRDefault="00D524DB" w:rsidP="00D33FF8">
      <w:pPr>
        <w:spacing w:after="0" w:line="240" w:lineRule="auto"/>
      </w:pPr>
      <w:r>
        <w:continuationSeparator/>
      </w:r>
    </w:p>
  </w:footnote>
  <w:footnote w:id="1">
    <w:p w:rsidR="00D33FF8" w:rsidRPr="00170DF3" w:rsidRDefault="00D33FF8" w:rsidP="00D33FF8">
      <w:pPr>
        <w:pStyle w:val="NoSpacing"/>
        <w:rPr>
          <w:rFonts w:ascii="Arial" w:hAnsi="Arial" w:cs="Arial"/>
          <w:sz w:val="18"/>
          <w:szCs w:val="18"/>
          <w:lang w:val="sr-Cyrl-RS"/>
        </w:rPr>
      </w:pPr>
      <w:r w:rsidRPr="006471F0">
        <w:rPr>
          <w:rStyle w:val="FootnoteReference"/>
          <w:rFonts w:ascii="Arial" w:hAnsi="Arial" w:cs="Arial"/>
          <w:sz w:val="20"/>
          <w:szCs w:val="20"/>
        </w:rPr>
        <w:footnoteRef/>
      </w:r>
      <w:r w:rsidRPr="006471F0">
        <w:rPr>
          <w:rFonts w:ascii="Arial" w:hAnsi="Arial" w:cs="Arial"/>
          <w:sz w:val="20"/>
          <w:szCs w:val="20"/>
        </w:rPr>
        <w:t xml:space="preserve"> </w:t>
      </w:r>
      <w:r w:rsidR="00840D85">
        <w:rPr>
          <w:rFonts w:ascii="Arial" w:hAnsi="Arial" w:cs="Arial"/>
          <w:sz w:val="18"/>
          <w:szCs w:val="18"/>
          <w:lang w:val="sr-Latn-RS"/>
        </w:rPr>
        <w:t>Internet</w:t>
      </w:r>
      <w:r w:rsidRPr="00170DF3">
        <w:rPr>
          <w:rFonts w:ascii="Arial" w:hAnsi="Arial" w:cs="Arial"/>
          <w:sz w:val="18"/>
          <w:szCs w:val="18"/>
          <w:lang w:val="sr-Cyrl-RS"/>
        </w:rPr>
        <w:t>:</w:t>
      </w:r>
      <w:r w:rsidRPr="00170DF3">
        <w:rPr>
          <w:rFonts w:ascii="Arial" w:hAnsi="Arial" w:cs="Arial"/>
          <w:sz w:val="18"/>
          <w:szCs w:val="18"/>
        </w:rPr>
        <w:t xml:space="preserve"> </w:t>
      </w:r>
      <w:hyperlink r:id="rId1" w:history="1">
        <w:r w:rsidRPr="00170DF3">
          <w:rPr>
            <w:rStyle w:val="Hyperlink"/>
            <w:rFonts w:ascii="Arial" w:hAnsi="Arial" w:cs="Arial"/>
            <w:sz w:val="18"/>
            <w:szCs w:val="18"/>
            <w:lang w:val="sr-Cyrl-RS"/>
          </w:rPr>
          <w:t>http://ec.europa.eu/food/animal/diseases/strategy/animal_health_advisory_committee_en.htm</w:t>
        </w:r>
      </w:hyperlink>
      <w:r w:rsidRPr="00170DF3">
        <w:rPr>
          <w:rFonts w:ascii="Arial" w:hAnsi="Arial" w:cs="Arial"/>
          <w:sz w:val="18"/>
          <w:szCs w:val="18"/>
          <w:lang w:val="sr-Cyrl-RS"/>
        </w:rPr>
        <w:t xml:space="preserve"> </w:t>
      </w:r>
    </w:p>
  </w:footnote>
  <w:footnote w:id="2">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00840D85" w:rsidRPr="006471F0">
        <w:rPr>
          <w:rFonts w:ascii="Arial" w:hAnsi="Arial" w:cs="Arial"/>
          <w:sz w:val="20"/>
          <w:szCs w:val="20"/>
        </w:rPr>
        <w:t xml:space="preserve"> </w:t>
      </w:r>
      <w:r w:rsidR="00840D85">
        <w:rPr>
          <w:rFonts w:ascii="Arial" w:hAnsi="Arial" w:cs="Arial"/>
          <w:sz w:val="18"/>
          <w:szCs w:val="18"/>
          <w:lang w:val="sr-Latn-RS"/>
        </w:rPr>
        <w:t>Internet</w:t>
      </w:r>
      <w:r w:rsidRPr="00170DF3">
        <w:rPr>
          <w:rFonts w:ascii="Arial" w:hAnsi="Arial" w:cs="Arial"/>
          <w:sz w:val="18"/>
          <w:szCs w:val="18"/>
        </w:rPr>
        <w:t xml:space="preserve"> </w:t>
      </w:r>
      <w:r w:rsidRPr="00170DF3">
        <w:rPr>
          <w:rFonts w:ascii="Arial" w:hAnsi="Arial" w:cs="Arial"/>
          <w:sz w:val="18"/>
          <w:szCs w:val="18"/>
          <w:lang w:val="sr-Cyrl-RS"/>
        </w:rPr>
        <w:t xml:space="preserve">: </w:t>
      </w:r>
      <w:hyperlink r:id="rId2" w:history="1">
        <w:r w:rsidRPr="00170DF3">
          <w:rPr>
            <w:rStyle w:val="Hyperlink"/>
            <w:rFonts w:ascii="Arial" w:hAnsi="Arial" w:cs="Arial"/>
            <w:sz w:val="18"/>
            <w:szCs w:val="18"/>
            <w:lang w:val="sr-Cyrl-RS"/>
          </w:rPr>
          <w:t>http://ec.europa.eu/food/animal/diseases/strategy/actionplan_en.htm</w:t>
        </w:r>
      </w:hyperlink>
      <w:r w:rsidRPr="00170DF3">
        <w:rPr>
          <w:rFonts w:ascii="Arial" w:hAnsi="Arial" w:cs="Arial"/>
          <w:sz w:val="18"/>
          <w:szCs w:val="18"/>
          <w:lang w:val="sr-Cyrl-RS"/>
        </w:rPr>
        <w:t xml:space="preserve"> </w:t>
      </w:r>
    </w:p>
  </w:footnote>
  <w:footnote w:id="3">
    <w:p w:rsidR="00D33FF8" w:rsidRPr="006471F0" w:rsidRDefault="00D33FF8" w:rsidP="00D33FF8">
      <w:pPr>
        <w:pStyle w:val="NoSpacing"/>
        <w:rPr>
          <w:rFonts w:ascii="Arial" w:hAnsi="Arial" w:cs="Arial"/>
          <w:sz w:val="20"/>
          <w:szCs w:val="20"/>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00840D85">
        <w:rPr>
          <w:rFonts w:ascii="Arial" w:hAnsi="Arial" w:cs="Arial"/>
          <w:sz w:val="18"/>
          <w:szCs w:val="18"/>
          <w:lang w:val="sr-Latn-RS"/>
        </w:rPr>
        <w:t>Internet</w:t>
      </w:r>
      <w:r w:rsidRPr="00170DF3">
        <w:rPr>
          <w:rFonts w:ascii="Arial" w:hAnsi="Arial" w:cs="Arial"/>
          <w:sz w:val="18"/>
          <w:szCs w:val="18"/>
          <w:lang w:val="sr-Cyrl-RS"/>
        </w:rPr>
        <w:t xml:space="preserve">: </w:t>
      </w:r>
      <w:hyperlink r:id="rId3" w:history="1">
        <w:r w:rsidRPr="00170DF3">
          <w:rPr>
            <w:rStyle w:val="Hyperlink"/>
            <w:rFonts w:ascii="Arial" w:hAnsi="Arial" w:cs="Arial"/>
            <w:sz w:val="18"/>
            <w:szCs w:val="18"/>
            <w:lang w:val="sr-Cyrl-RS"/>
          </w:rPr>
          <w:t>http://ec.europa.eu/food/animal/animal-health-proposal-2013_en.htm</w:t>
        </w:r>
      </w:hyperlink>
      <w:r w:rsidRPr="006471F0">
        <w:rPr>
          <w:rFonts w:ascii="Arial" w:hAnsi="Arial" w:cs="Arial"/>
          <w:sz w:val="20"/>
          <w:szCs w:val="20"/>
          <w:lang w:val="sr-Cyrl-RS"/>
        </w:rPr>
        <w:t xml:space="preserve"> </w:t>
      </w:r>
    </w:p>
  </w:footnote>
  <w:footnote w:id="4">
    <w:p w:rsidR="00D33FF8" w:rsidRPr="00170DF3" w:rsidRDefault="00D33FF8" w:rsidP="00D33FF8">
      <w:pPr>
        <w:pStyle w:val="NoSpacing"/>
        <w:rPr>
          <w:rFonts w:ascii="Arial" w:hAnsi="Arial" w:cs="Arial"/>
          <w:sz w:val="18"/>
          <w:szCs w:val="18"/>
          <w:lang w:val="sr-Cyrl-CS"/>
        </w:rPr>
      </w:pPr>
      <w:r w:rsidRPr="006471F0">
        <w:rPr>
          <w:rStyle w:val="FootnoteReference"/>
          <w:rFonts w:ascii="Arial" w:hAnsi="Arial" w:cs="Arial"/>
          <w:sz w:val="20"/>
          <w:szCs w:val="20"/>
        </w:rPr>
        <w:footnoteRef/>
      </w:r>
      <w:r w:rsidRPr="006471F0">
        <w:rPr>
          <w:rFonts w:ascii="Arial" w:hAnsi="Arial" w:cs="Arial"/>
          <w:sz w:val="20"/>
          <w:szCs w:val="20"/>
        </w:rPr>
        <w:t xml:space="preserve"> </w:t>
      </w:r>
      <w:r w:rsidR="00840D85">
        <w:rPr>
          <w:rFonts w:ascii="Arial" w:hAnsi="Arial" w:cs="Arial"/>
          <w:sz w:val="18"/>
          <w:szCs w:val="18"/>
          <w:lang w:val="sr-Latn-RS"/>
        </w:rPr>
        <w:t>Internet</w:t>
      </w:r>
      <w:r w:rsidRPr="00170DF3">
        <w:rPr>
          <w:rFonts w:ascii="Arial" w:hAnsi="Arial" w:cs="Arial"/>
          <w:sz w:val="18"/>
          <w:szCs w:val="18"/>
          <w:lang w:val="sr-Cyrl-CS"/>
        </w:rPr>
        <w:t xml:space="preserve">: </w:t>
      </w:r>
      <w:hyperlink r:id="rId4" w:history="1">
        <w:r w:rsidRPr="00170DF3">
          <w:rPr>
            <w:rStyle w:val="Hyperlink"/>
            <w:rFonts w:ascii="Arial" w:hAnsi="Arial" w:cs="Arial"/>
            <w:sz w:val="18"/>
            <w:szCs w:val="18"/>
            <w:lang w:val="sr-Cyrl-CS"/>
          </w:rPr>
          <w:t>http://ec.europa.eu/food/fvo/how_en.htm</w:t>
        </w:r>
      </w:hyperlink>
      <w:r w:rsidRPr="00170DF3">
        <w:rPr>
          <w:rFonts w:ascii="Arial" w:hAnsi="Arial" w:cs="Arial"/>
          <w:sz w:val="18"/>
          <w:szCs w:val="18"/>
          <w:lang w:val="sr-Cyrl-CS"/>
        </w:rPr>
        <w:t xml:space="preserve"> </w:t>
      </w:r>
    </w:p>
  </w:footnote>
  <w:footnote w:id="5">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Pr>
          <w:rFonts w:ascii="Arial" w:hAnsi="Arial" w:cs="Arial"/>
          <w:sz w:val="18"/>
          <w:szCs w:val="18"/>
          <w:lang w:val="sr-Latn-RS"/>
        </w:rPr>
        <w:t>Internet</w:t>
      </w:r>
      <w:r w:rsidRPr="00170DF3">
        <w:rPr>
          <w:rFonts w:ascii="Arial" w:hAnsi="Arial" w:cs="Arial"/>
          <w:sz w:val="18"/>
          <w:szCs w:val="18"/>
          <w:lang w:val="sr-Cyrl-RS"/>
        </w:rPr>
        <w:t xml:space="preserve">: </w:t>
      </w:r>
      <w:hyperlink r:id="rId5" w:history="1">
        <w:r w:rsidRPr="00170DF3">
          <w:rPr>
            <w:rStyle w:val="Hyperlink"/>
            <w:rFonts w:ascii="Arial" w:hAnsi="Arial" w:cs="Arial"/>
            <w:sz w:val="18"/>
            <w:szCs w:val="18"/>
            <w:lang w:val="sr-Cyrl-RS"/>
          </w:rPr>
          <w:t>http://eur-lex.europa.eu/LexUriServ/LexUriServ.do?uri=CELEX:32007R1234:en:NOT</w:t>
        </w:r>
      </w:hyperlink>
      <w:r w:rsidRPr="00170DF3">
        <w:rPr>
          <w:rFonts w:ascii="Arial" w:hAnsi="Arial" w:cs="Arial"/>
          <w:sz w:val="18"/>
          <w:szCs w:val="18"/>
          <w:lang w:val="sr-Cyrl-RS"/>
        </w:rPr>
        <w:t xml:space="preserve"> </w:t>
      </w:r>
    </w:p>
  </w:footnote>
  <w:footnote w:id="6">
    <w:p w:rsidR="00D33FF8" w:rsidRPr="00D33FF8" w:rsidRDefault="00D33FF8" w:rsidP="00D33FF8">
      <w:pPr>
        <w:pStyle w:val="NoSpacing"/>
        <w:jc w:val="both"/>
        <w:rPr>
          <w:rFonts w:ascii="Arial" w:hAnsi="Arial" w:cs="Arial"/>
          <w:sz w:val="18"/>
          <w:szCs w:val="18"/>
          <w:lang w:val="bs-Latn-BA"/>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D33FF8">
        <w:rPr>
          <w:rFonts w:ascii="Arial" w:hAnsi="Arial" w:cs="Arial"/>
          <w:sz w:val="18"/>
          <w:szCs w:val="18"/>
          <w:lang w:val="bs-Latn-BA"/>
        </w:rPr>
        <w:t>Ovo, delom i iz razloga, što je Evropska unija, druga u svetu po proizvodnji pčelarskih proizvoda.</w:t>
      </w:r>
    </w:p>
  </w:footnote>
  <w:footnote w:id="7">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D33FF8">
        <w:rPr>
          <w:rFonts w:ascii="Arial" w:hAnsi="Arial" w:cs="Arial"/>
          <w:sz w:val="18"/>
          <w:szCs w:val="18"/>
          <w:lang w:val="bs-Latn-BA"/>
        </w:rPr>
        <w:t>Nacionalni programi za pčelarstvo detaljnije su uređeni Uredbom Saveta br. 797/2004 o merama za poboljšanje opštih uslova proizvodnje i prodaje pčelarskih proizvoda. Internet:</w:t>
      </w:r>
      <w:r>
        <w:t xml:space="preserve"> </w:t>
      </w:r>
      <w:hyperlink r:id="rId6" w:history="1">
        <w:r w:rsidRPr="00170DF3">
          <w:rPr>
            <w:rStyle w:val="Hyperlink"/>
            <w:rFonts w:ascii="Arial" w:hAnsi="Arial" w:cs="Arial"/>
            <w:sz w:val="18"/>
            <w:szCs w:val="18"/>
            <w:lang w:val="sr-Cyrl-RS"/>
          </w:rPr>
          <w:t>http://ec.europa.eu/agriculture/honey/programmes/index_en.htm</w:t>
        </w:r>
      </w:hyperlink>
      <w:r w:rsidRPr="00170DF3">
        <w:rPr>
          <w:rFonts w:ascii="Arial" w:hAnsi="Arial" w:cs="Arial"/>
          <w:sz w:val="18"/>
          <w:szCs w:val="18"/>
          <w:lang w:val="sr-Cyrl-RS"/>
        </w:rPr>
        <w:t xml:space="preserve"> </w:t>
      </w:r>
    </w:p>
  </w:footnote>
  <w:footnote w:id="8">
    <w:p w:rsidR="00D33FF8" w:rsidRPr="00D33FF8" w:rsidRDefault="00D33FF8" w:rsidP="00D33FF8">
      <w:pPr>
        <w:pStyle w:val="NoSpacing"/>
        <w:rPr>
          <w:rFonts w:ascii="Arial" w:hAnsi="Arial" w:cs="Arial"/>
          <w:sz w:val="18"/>
          <w:szCs w:val="18"/>
          <w:lang w:val="bs-Latn-BA"/>
        </w:rPr>
      </w:pPr>
      <w:r w:rsidRPr="00170DF3">
        <w:rPr>
          <w:rStyle w:val="FootnoteReference"/>
          <w:rFonts w:ascii="Arial" w:hAnsi="Arial" w:cs="Arial"/>
          <w:sz w:val="18"/>
          <w:szCs w:val="18"/>
        </w:rPr>
        <w:footnoteRef/>
      </w:r>
      <w:r>
        <w:rPr>
          <w:rFonts w:ascii="Arial" w:hAnsi="Arial" w:cs="Arial"/>
          <w:sz w:val="18"/>
          <w:szCs w:val="18"/>
          <w:lang w:val="sr-Cyrl-RS"/>
        </w:rPr>
        <w:t xml:space="preserve"> </w:t>
      </w:r>
      <w:r w:rsidRPr="00D33FF8">
        <w:rPr>
          <w:rFonts w:ascii="Arial" w:hAnsi="Arial" w:cs="Arial"/>
          <w:sz w:val="18"/>
          <w:szCs w:val="18"/>
          <w:lang w:val="bs-Latn-BA"/>
        </w:rPr>
        <w:t>Za razvoj sektora pčelarstva za period 2011-2013 godišnje se, iz budžeta EU, izdvaja 32 miliona evra.</w:t>
      </w:r>
    </w:p>
  </w:footnote>
  <w:footnote w:id="9">
    <w:p w:rsidR="00D33FF8" w:rsidRPr="00170DF3" w:rsidRDefault="00D33FF8" w:rsidP="00D33FF8">
      <w:pPr>
        <w:pStyle w:val="NoSpacing"/>
        <w:rPr>
          <w:rFonts w:ascii="Arial" w:hAnsi="Arial" w:cs="Arial"/>
          <w:sz w:val="18"/>
          <w:szCs w:val="18"/>
          <w:lang w:val="sr-Cyrl-CS"/>
        </w:rPr>
      </w:pPr>
      <w:r w:rsidRPr="00D33FF8">
        <w:rPr>
          <w:rStyle w:val="FootnoteReference"/>
          <w:rFonts w:ascii="Arial" w:hAnsi="Arial" w:cs="Arial"/>
          <w:sz w:val="18"/>
          <w:szCs w:val="18"/>
          <w:lang w:val="bs-Latn-BA"/>
        </w:rPr>
        <w:footnoteRef/>
      </w:r>
      <w:r w:rsidRPr="00D33FF8">
        <w:rPr>
          <w:rFonts w:ascii="Arial" w:hAnsi="Arial" w:cs="Arial"/>
          <w:sz w:val="18"/>
          <w:szCs w:val="18"/>
          <w:lang w:val="bs-Latn-BA"/>
        </w:rPr>
        <w:t xml:space="preserve"> </w:t>
      </w:r>
      <w:r w:rsidRPr="00D33FF8">
        <w:rPr>
          <w:rFonts w:ascii="Arial" w:hAnsi="Arial" w:cs="Arial"/>
          <w:sz w:val="18"/>
          <w:szCs w:val="18"/>
          <w:lang w:val="bs-Latn-BA"/>
        </w:rPr>
        <w:t>EK je u junu 2013. godine, dala saglasnost za nove nacionalne programe za</w:t>
      </w:r>
      <w:r>
        <w:rPr>
          <w:rFonts w:ascii="Arial" w:hAnsi="Arial" w:cs="Arial"/>
          <w:sz w:val="18"/>
          <w:szCs w:val="18"/>
          <w:lang w:val="bs-Latn-BA"/>
        </w:rPr>
        <w:t xml:space="preserve"> pčelarstvo za period 2014-2016. I</w:t>
      </w:r>
      <w:r w:rsidRPr="00D33FF8">
        <w:rPr>
          <w:rFonts w:ascii="Arial" w:hAnsi="Arial" w:cs="Arial"/>
          <w:sz w:val="18"/>
          <w:szCs w:val="18"/>
          <w:lang w:val="bs-Latn-BA"/>
        </w:rPr>
        <w:t>nternet</w:t>
      </w:r>
      <w:r w:rsidRPr="00170DF3">
        <w:rPr>
          <w:rFonts w:ascii="Arial" w:hAnsi="Arial" w:cs="Arial"/>
          <w:sz w:val="18"/>
          <w:szCs w:val="18"/>
          <w:lang w:val="sr-Cyrl-CS"/>
        </w:rPr>
        <w:t xml:space="preserve">  </w:t>
      </w:r>
      <w:hyperlink r:id="rId7" w:history="1">
        <w:r w:rsidRPr="00170DF3">
          <w:rPr>
            <w:rStyle w:val="Hyperlink"/>
            <w:rFonts w:ascii="Arial" w:hAnsi="Arial" w:cs="Arial"/>
            <w:sz w:val="18"/>
            <w:szCs w:val="18"/>
            <w:lang w:val="sr-Cyrl-CS"/>
          </w:rPr>
          <w:t>http://beetime.eu/eu-approved-2014-2016-beekeeping-programs/</w:t>
        </w:r>
      </w:hyperlink>
      <w:r w:rsidRPr="00170DF3">
        <w:rPr>
          <w:rFonts w:ascii="Arial" w:hAnsi="Arial" w:cs="Arial"/>
          <w:sz w:val="18"/>
          <w:szCs w:val="18"/>
          <w:lang w:val="sr-Cyrl-CS"/>
        </w:rPr>
        <w:t xml:space="preserve"> </w:t>
      </w:r>
    </w:p>
  </w:footnote>
  <w:footnote w:id="10">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t xml:space="preserve"> </w:t>
      </w:r>
      <w:r w:rsidRPr="00D33FF8">
        <w:rPr>
          <w:rFonts w:ascii="Arial" w:hAnsi="Arial" w:cs="Arial"/>
          <w:sz w:val="18"/>
          <w:szCs w:val="18"/>
          <w:lang w:val="bs-Latn-BA"/>
        </w:rPr>
        <w:t>Tekst Pravilnika je dostupan je na internet adresi :</w:t>
      </w:r>
      <w:r w:rsidRPr="00170DF3">
        <w:rPr>
          <w:rFonts w:ascii="Arial" w:hAnsi="Arial" w:cs="Arial"/>
          <w:sz w:val="18"/>
          <w:szCs w:val="18"/>
          <w:lang w:val="sr-Cyrl-RS"/>
        </w:rPr>
        <w:t xml:space="preserve"> </w:t>
      </w:r>
      <w:hyperlink r:id="rId8" w:history="1">
        <w:r w:rsidRPr="00170DF3">
          <w:rPr>
            <w:rStyle w:val="Hyperlink"/>
            <w:rFonts w:ascii="Arial" w:hAnsi="Arial" w:cs="Arial"/>
            <w:sz w:val="18"/>
            <w:szCs w:val="18"/>
            <w:lang w:val="sr-Cyrl-RS"/>
          </w:rPr>
          <w:t>http://www.mpt.gov.rs/postavljen/125/4827013.0064.16-1.pdf</w:t>
        </w:r>
      </w:hyperlink>
    </w:p>
  </w:footnote>
  <w:footnote w:id="11">
    <w:p w:rsidR="00D33FF8" w:rsidRPr="00170DF3" w:rsidRDefault="00D33FF8" w:rsidP="00D33FF8">
      <w:pPr>
        <w:pStyle w:val="NoSpacing"/>
        <w:rPr>
          <w:rFonts w:ascii="Arial" w:eastAsia="Times New Roman" w:hAnsi="Arial" w:cs="Arial"/>
          <w:sz w:val="18"/>
          <w:szCs w:val="18"/>
          <w:lang w:val="sr-Cyrl-RS" w:bidi="gu-IN"/>
        </w:rPr>
      </w:pPr>
      <w:r w:rsidRPr="005923B8">
        <w:rPr>
          <w:rStyle w:val="FootnoteReference"/>
          <w:rFonts w:ascii="Arial" w:hAnsi="Arial" w:cs="Arial"/>
          <w:sz w:val="18"/>
          <w:szCs w:val="18"/>
        </w:rPr>
        <w:footnoteRef/>
      </w:r>
      <w:r>
        <w:rPr>
          <w:rFonts w:ascii="Arial" w:hAnsi="Arial" w:cs="Arial"/>
          <w:sz w:val="18"/>
          <w:szCs w:val="18"/>
          <w:lang w:val="bs-Latn-BA"/>
        </w:rPr>
        <w:t xml:space="preserve">Tekst </w:t>
      </w:r>
      <w:r w:rsidRPr="00D33FF8">
        <w:rPr>
          <w:rFonts w:ascii="Arial" w:hAnsi="Arial" w:cs="Arial"/>
          <w:sz w:val="18"/>
          <w:szCs w:val="18"/>
          <w:lang w:val="bs-Latn-BA"/>
        </w:rPr>
        <w:t>je dostupan je na internet adresi</w:t>
      </w:r>
      <w:r>
        <w:rPr>
          <w:rFonts w:ascii="Arial" w:eastAsia="Times New Roman" w:hAnsi="Arial" w:cs="Arial"/>
          <w:sz w:val="18"/>
          <w:szCs w:val="18"/>
          <w:lang w:val="sr-Cyrl-RS" w:bidi="gu-IN"/>
        </w:rPr>
        <w:t xml:space="preserve"> : </w:t>
      </w:r>
      <w:r w:rsidRPr="005923B8">
        <w:rPr>
          <w:rFonts w:ascii="Arial" w:eastAsia="Times New Roman" w:hAnsi="Arial" w:cs="Arial"/>
          <w:sz w:val="18"/>
          <w:szCs w:val="18"/>
          <w:lang w:bidi="gu-IN"/>
        </w:rPr>
        <w:t>http://www.vet.minpolj.gov.rs/veterinarske_organizacije/Konkurs%20za%20ustupanje%20poslova%20iz%20programa%20mera%20za%20period%202013-2015.pdf</w:t>
      </w:r>
    </w:p>
  </w:footnote>
  <w:footnote w:id="12">
    <w:p w:rsidR="00D33FF8" w:rsidRPr="005923B8" w:rsidRDefault="00D33FF8" w:rsidP="00D33FF8">
      <w:pPr>
        <w:pStyle w:val="FootnoteText"/>
        <w:rPr>
          <w:rFonts w:ascii="Arial" w:hAnsi="Arial" w:cs="Arial"/>
          <w:sz w:val="18"/>
          <w:szCs w:val="18"/>
          <w:lang w:val="sr-Cyrl-RS"/>
        </w:rPr>
      </w:pPr>
      <w:r w:rsidRPr="005923B8">
        <w:rPr>
          <w:rStyle w:val="FootnoteReference"/>
          <w:rFonts w:ascii="Arial" w:hAnsi="Arial" w:cs="Arial"/>
          <w:sz w:val="18"/>
          <w:szCs w:val="18"/>
        </w:rPr>
        <w:footnoteRef/>
      </w:r>
      <w:r w:rsidRPr="005923B8">
        <w:rPr>
          <w:rFonts w:ascii="Arial" w:hAnsi="Arial" w:cs="Arial"/>
          <w:sz w:val="18"/>
          <w:szCs w:val="18"/>
        </w:rPr>
        <w:t xml:space="preserve"> http://www.vet.minpolj.gov.rs/srb/vesti/vesti-o-dogadjajima/337-objavljena-je-odluka-o-kriterijumima-za-vrednovanje-i-nainu-bodovanja-prijava-veterinarskih-stanica-i-klinika-koje-uestvuju-na-konkursu-za-ustupanje-poslova-iz-programa-mera-za-period-2013-2015-godine</w:t>
      </w:r>
    </w:p>
  </w:footnote>
  <w:footnote w:id="13">
    <w:p w:rsidR="00D33FF8" w:rsidRPr="00170DF3" w:rsidRDefault="00D33FF8" w:rsidP="00D33FF8">
      <w:pPr>
        <w:pStyle w:val="NoSpacing"/>
        <w:rPr>
          <w:rFonts w:ascii="Arial" w:hAnsi="Arial" w:cs="Arial"/>
          <w:sz w:val="18"/>
          <w:szCs w:val="18"/>
          <w:lang w:val="sr-Cyrl-RS"/>
        </w:rPr>
      </w:pPr>
      <w:r w:rsidRPr="00557BF8">
        <w:rPr>
          <w:rStyle w:val="FootnoteReference"/>
          <w:rFonts w:ascii="Arial" w:hAnsi="Arial" w:cs="Arial"/>
          <w:sz w:val="20"/>
          <w:szCs w:val="20"/>
        </w:rPr>
        <w:footnoteRef/>
      </w:r>
      <w:r w:rsidRPr="00557BF8">
        <w:rPr>
          <w:rFonts w:ascii="Arial" w:hAnsi="Arial" w:cs="Arial"/>
          <w:sz w:val="20"/>
          <w:szCs w:val="20"/>
        </w:rPr>
        <w:t xml:space="preserve"> </w:t>
      </w:r>
      <w:r>
        <w:rPr>
          <w:rFonts w:ascii="Arial" w:hAnsi="Arial" w:cs="Arial"/>
          <w:sz w:val="18"/>
          <w:szCs w:val="18"/>
          <w:lang w:val="sr-Latn-RS"/>
        </w:rPr>
        <w:t>Internet</w:t>
      </w:r>
      <w:r w:rsidRPr="00170DF3">
        <w:rPr>
          <w:rFonts w:ascii="Arial" w:hAnsi="Arial" w:cs="Arial"/>
          <w:sz w:val="18"/>
          <w:szCs w:val="18"/>
          <w:lang w:val="sr-Cyrl-RS"/>
        </w:rPr>
        <w:t xml:space="preserve">: </w:t>
      </w:r>
      <w:hyperlink r:id="rId9" w:history="1">
        <w:r w:rsidRPr="00170DF3">
          <w:rPr>
            <w:rStyle w:val="Hyperlink"/>
            <w:rFonts w:ascii="Arial" w:hAnsi="Arial" w:cs="Arial"/>
            <w:sz w:val="18"/>
            <w:szCs w:val="18"/>
            <w:lang w:val="sr-Cyrl-RS"/>
          </w:rPr>
          <w:t>http://lawyersforanimalprotection.eu/national-animal-welfare-legislation/</w:t>
        </w:r>
      </w:hyperlink>
      <w:r w:rsidRPr="00170DF3">
        <w:rPr>
          <w:rFonts w:ascii="Arial" w:hAnsi="Arial" w:cs="Arial"/>
          <w:sz w:val="18"/>
          <w:szCs w:val="18"/>
          <w:lang w:val="sr-Cyrl-RS"/>
        </w:rPr>
        <w:t xml:space="preserve"> </w:t>
      </w:r>
    </w:p>
  </w:footnote>
  <w:footnote w:id="14">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Pr>
          <w:rFonts w:ascii="Arial" w:hAnsi="Arial" w:cs="Arial"/>
          <w:sz w:val="18"/>
          <w:szCs w:val="18"/>
          <w:lang w:val="sr-Latn-RS"/>
        </w:rPr>
        <w:t>Internet</w:t>
      </w:r>
      <w:r w:rsidRPr="00170DF3">
        <w:rPr>
          <w:rFonts w:ascii="Arial" w:hAnsi="Arial" w:cs="Arial"/>
          <w:sz w:val="18"/>
          <w:szCs w:val="18"/>
          <w:lang w:val="sr-Cyrl-RS"/>
        </w:rPr>
        <w:t xml:space="preserve">: </w:t>
      </w:r>
      <w:hyperlink r:id="rId10" w:history="1">
        <w:r w:rsidRPr="00170DF3">
          <w:rPr>
            <w:rStyle w:val="Hyperlink"/>
            <w:rFonts w:ascii="Arial" w:hAnsi="Arial" w:cs="Arial"/>
            <w:sz w:val="18"/>
            <w:szCs w:val="18"/>
            <w:lang w:val="sr-Cyrl-RS"/>
          </w:rPr>
          <w:t>http://www.biene-oesterreich.at/?id=2500%2C1128042%2C%2C</w:t>
        </w:r>
      </w:hyperlink>
      <w:r w:rsidRPr="00170DF3">
        <w:rPr>
          <w:rFonts w:ascii="Arial" w:hAnsi="Arial" w:cs="Arial"/>
          <w:sz w:val="18"/>
          <w:szCs w:val="18"/>
          <w:lang w:val="sr-Cyrl-RS"/>
        </w:rPr>
        <w:t xml:space="preserve"> (доступно на немачком језику)</w:t>
      </w:r>
    </w:p>
  </w:footnote>
  <w:footnote w:id="15">
    <w:p w:rsidR="00D33FF8" w:rsidRPr="00170DF3" w:rsidRDefault="00D33FF8" w:rsidP="00D33FF8">
      <w:pPr>
        <w:pStyle w:val="NoSpacing"/>
        <w:rPr>
          <w:rFonts w:ascii="Arial" w:hAnsi="Arial" w:cs="Arial"/>
          <w:sz w:val="18"/>
          <w:szCs w:val="18"/>
          <w:lang w:val="sr-Cyrl-CS"/>
        </w:rPr>
      </w:pPr>
      <w:r w:rsidRPr="00170DF3">
        <w:rPr>
          <w:rStyle w:val="FootnoteReference"/>
          <w:rFonts w:ascii="Arial" w:hAnsi="Arial" w:cs="Arial"/>
          <w:sz w:val="18"/>
          <w:szCs w:val="18"/>
        </w:rPr>
        <w:footnoteRef/>
      </w:r>
      <w:r w:rsidRPr="00170DF3">
        <w:rPr>
          <w:rFonts w:ascii="Arial" w:hAnsi="Arial" w:cs="Arial"/>
          <w:sz w:val="18"/>
          <w:szCs w:val="18"/>
        </w:rPr>
        <w:t xml:space="preserve"> </w:t>
      </w:r>
      <w:r>
        <w:rPr>
          <w:rFonts w:ascii="Arial" w:hAnsi="Arial" w:cs="Arial"/>
          <w:sz w:val="18"/>
          <w:szCs w:val="18"/>
          <w:lang w:val="sr-Latn-RS"/>
        </w:rPr>
        <w:t>Internet</w:t>
      </w:r>
      <w:r w:rsidRPr="00170DF3">
        <w:rPr>
          <w:rFonts w:ascii="Arial" w:hAnsi="Arial" w:cs="Arial"/>
          <w:sz w:val="18"/>
          <w:szCs w:val="18"/>
          <w:lang w:val="sr-Cyrl-CS"/>
        </w:rPr>
        <w:t xml:space="preserve">: </w:t>
      </w:r>
      <w:hyperlink r:id="rId11" w:history="1">
        <w:r w:rsidRPr="00170DF3">
          <w:rPr>
            <w:rStyle w:val="Hyperlink"/>
            <w:rFonts w:ascii="Arial" w:hAnsi="Arial" w:cs="Arial"/>
            <w:sz w:val="18"/>
            <w:szCs w:val="18"/>
            <w:lang w:val="sr-Cyrl-CS"/>
          </w:rPr>
          <w:t>http://www.customs.bg/en/page/173</w:t>
        </w:r>
      </w:hyperlink>
      <w:r w:rsidRPr="00170DF3">
        <w:rPr>
          <w:rFonts w:ascii="Arial" w:hAnsi="Arial" w:cs="Arial"/>
          <w:sz w:val="18"/>
          <w:szCs w:val="18"/>
          <w:lang w:val="sr-Cyrl-CS"/>
        </w:rPr>
        <w:t xml:space="preserve"> </w:t>
      </w:r>
    </w:p>
  </w:footnote>
  <w:footnote w:id="16">
    <w:p w:rsidR="00D33FF8" w:rsidRPr="00D33FF8" w:rsidRDefault="00D33FF8" w:rsidP="00D33FF8">
      <w:pPr>
        <w:pStyle w:val="NoSpacing"/>
        <w:jc w:val="both"/>
        <w:rPr>
          <w:rFonts w:ascii="Arial" w:hAnsi="Arial" w:cs="Arial"/>
          <w:sz w:val="18"/>
          <w:szCs w:val="18"/>
          <w:lang w:val="bs-Latn-BA"/>
        </w:rPr>
      </w:pPr>
      <w:r w:rsidRPr="00BB3587">
        <w:rPr>
          <w:rStyle w:val="FootnoteReference"/>
          <w:rFonts w:ascii="Arial" w:hAnsi="Arial" w:cs="Arial"/>
          <w:sz w:val="20"/>
          <w:szCs w:val="20"/>
        </w:rPr>
        <w:footnoteRef/>
      </w:r>
      <w:r w:rsidRPr="00BB3587">
        <w:rPr>
          <w:rFonts w:ascii="Arial" w:hAnsi="Arial" w:cs="Arial"/>
          <w:sz w:val="20"/>
          <w:szCs w:val="20"/>
        </w:rPr>
        <w:t xml:space="preserve"> </w:t>
      </w:r>
      <w:r w:rsidRPr="00D33FF8">
        <w:rPr>
          <w:rFonts w:ascii="Arial" w:hAnsi="Arial" w:cs="Arial"/>
          <w:sz w:val="18"/>
          <w:szCs w:val="18"/>
          <w:lang w:val="bs-Latn-BA"/>
        </w:rPr>
        <w:t>Evropska komisija je u maju odlučila da na dve godine, počev od decembra 2013, zabrani upotrebu tri pesticida iz grupe neonikotinoida - klotijanidina, imidakloprida i tijametoksama, koji su štetni za zdravlje pčela.</w:t>
      </w:r>
    </w:p>
  </w:footnote>
  <w:footnote w:id="17">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Pr>
          <w:rFonts w:ascii="Arial" w:hAnsi="Arial" w:cs="Arial"/>
          <w:sz w:val="18"/>
          <w:szCs w:val="18"/>
          <w:lang w:val="sr-Cyrl-RS"/>
        </w:rPr>
        <w:t xml:space="preserve"> </w:t>
      </w:r>
      <w:r>
        <w:rPr>
          <w:rFonts w:ascii="Arial" w:hAnsi="Arial" w:cs="Arial"/>
          <w:sz w:val="18"/>
          <w:szCs w:val="18"/>
          <w:lang w:val="sr-Latn-RS"/>
        </w:rPr>
        <w:t>Internet</w:t>
      </w:r>
      <w:r w:rsidRPr="00170DF3">
        <w:rPr>
          <w:rFonts w:ascii="Arial" w:hAnsi="Arial" w:cs="Arial"/>
          <w:sz w:val="18"/>
          <w:szCs w:val="18"/>
          <w:lang w:val="sr-Cyrl-RS"/>
        </w:rPr>
        <w:t xml:space="preserve">: </w:t>
      </w:r>
      <w:hyperlink r:id="rId12" w:history="1">
        <w:r w:rsidRPr="00170DF3">
          <w:rPr>
            <w:rStyle w:val="Hyperlink"/>
            <w:rFonts w:ascii="Arial" w:hAnsi="Arial" w:cs="Arial"/>
            <w:sz w:val="18"/>
            <w:szCs w:val="18"/>
            <w:lang w:val="sr-Cyrl-RS"/>
          </w:rPr>
          <w:t>http://www.romaniaanimalhelpline.com/animalwelfarelaw.htm</w:t>
        </w:r>
      </w:hyperlink>
      <w:r w:rsidRPr="00170DF3">
        <w:rPr>
          <w:rFonts w:ascii="Arial" w:hAnsi="Arial" w:cs="Arial"/>
          <w:sz w:val="18"/>
          <w:szCs w:val="18"/>
          <w:lang w:val="sr-Cyrl-RS"/>
        </w:rPr>
        <w:t xml:space="preserve"> </w:t>
      </w:r>
    </w:p>
  </w:footnote>
  <w:footnote w:id="18">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Style w:val="FootnoteReference"/>
          <w:rFonts w:ascii="Arial" w:hAnsi="Arial" w:cs="Arial"/>
          <w:sz w:val="18"/>
          <w:szCs w:val="18"/>
        </w:rPr>
        <w:t xml:space="preserve"> </w:t>
      </w:r>
      <w:r>
        <w:rPr>
          <w:rFonts w:ascii="Arial" w:hAnsi="Arial" w:cs="Arial"/>
          <w:sz w:val="18"/>
          <w:szCs w:val="18"/>
          <w:lang w:val="sr-Latn-RS"/>
        </w:rPr>
        <w:t>Internet</w:t>
      </w:r>
      <w:r w:rsidRPr="00170DF3">
        <w:rPr>
          <w:rFonts w:ascii="Arial" w:hAnsi="Arial" w:cs="Arial"/>
          <w:sz w:val="18"/>
          <w:szCs w:val="18"/>
          <w:lang w:val="sr-Cyrl-RS"/>
        </w:rPr>
        <w:t xml:space="preserve">: </w:t>
      </w:r>
      <w:hyperlink r:id="rId13" w:history="1">
        <w:r w:rsidRPr="00170DF3">
          <w:rPr>
            <w:rStyle w:val="Hyperlink"/>
            <w:rFonts w:ascii="Arial" w:hAnsi="Arial" w:cs="Arial"/>
            <w:sz w:val="18"/>
            <w:szCs w:val="18"/>
            <w:lang w:val="sr-Cyrl-RS"/>
          </w:rPr>
          <w:t>http://www.madr.ro/ro/programul-national-apicol.html</w:t>
        </w:r>
      </w:hyperlink>
      <w:r w:rsidRPr="00170DF3">
        <w:rPr>
          <w:rFonts w:ascii="Arial" w:hAnsi="Arial" w:cs="Arial"/>
          <w:sz w:val="18"/>
          <w:szCs w:val="18"/>
          <w:lang w:val="sr-Cyrl-RS"/>
        </w:rPr>
        <w:t xml:space="preserve"> (на румунском језику) </w:t>
      </w:r>
    </w:p>
  </w:footnote>
  <w:footnote w:id="19">
    <w:p w:rsidR="00D33FF8" w:rsidRPr="00D33FF8" w:rsidRDefault="00D33FF8" w:rsidP="00D33FF8">
      <w:pPr>
        <w:pStyle w:val="Default"/>
        <w:jc w:val="both"/>
        <w:rPr>
          <w:rFonts w:ascii="Arial" w:hAnsi="Arial" w:cs="Arial"/>
          <w:sz w:val="18"/>
          <w:szCs w:val="18"/>
          <w:lang w:val="bs-Latn-BA"/>
        </w:rPr>
      </w:pPr>
      <w:r w:rsidRPr="00EF688D">
        <w:rPr>
          <w:rStyle w:val="FootnoteReference"/>
          <w:rFonts w:ascii="Arial" w:hAnsi="Arial" w:cs="Arial"/>
        </w:rPr>
        <w:footnoteRef/>
      </w:r>
      <w:r w:rsidRPr="00EF688D">
        <w:rPr>
          <w:rFonts w:ascii="Arial" w:hAnsi="Arial" w:cs="Arial"/>
        </w:rPr>
        <w:t xml:space="preserve"> </w:t>
      </w:r>
      <w:r w:rsidRPr="00D33FF8">
        <w:rPr>
          <w:rFonts w:ascii="Arial" w:hAnsi="Arial" w:cs="Arial"/>
          <w:sz w:val="18"/>
          <w:szCs w:val="18"/>
          <w:lang w:val="bs-Latn-BA"/>
        </w:rPr>
        <w:t>Prema statističkim podacima Generalnog direktorata za poljoprivredu Evropske komisije, najviše sredstava 5,5 miliona evra izdvojeno je za Španiju, dok Rumunija zauzima drugo mesto. Za država članice obuhvaćene ovom analizom, izdvaja se 750 000 evra za Austriju,1,6 miliona evra za Bugarsku i 2 miliona za Mađarsku.</w:t>
      </w:r>
    </w:p>
    <w:p w:rsidR="00D33FF8" w:rsidRPr="00170DF3" w:rsidRDefault="00D33FF8" w:rsidP="00D33FF8">
      <w:pPr>
        <w:pStyle w:val="FootnoteText"/>
        <w:jc w:val="both"/>
        <w:rPr>
          <w:rFonts w:ascii="Arial" w:hAnsi="Arial" w:cs="Arial"/>
          <w:sz w:val="18"/>
          <w:szCs w:val="18"/>
          <w:lang w:val="sr-Cyrl-RS"/>
        </w:rPr>
      </w:pPr>
      <w:r>
        <w:rPr>
          <w:rFonts w:ascii="Arial" w:hAnsi="Arial" w:cs="Arial"/>
          <w:sz w:val="18"/>
          <w:szCs w:val="18"/>
          <w:lang w:val="sr-Latn-RS"/>
        </w:rPr>
        <w:t>Internet</w:t>
      </w:r>
      <w:r w:rsidRPr="00170DF3">
        <w:rPr>
          <w:rFonts w:ascii="Arial" w:hAnsi="Arial" w:cs="Arial"/>
          <w:sz w:val="18"/>
          <w:szCs w:val="18"/>
          <w:lang w:val="sr-Cyrl-RS"/>
        </w:rPr>
        <w:t xml:space="preserve">: </w:t>
      </w:r>
      <w:hyperlink r:id="rId14" w:history="1">
        <w:r w:rsidRPr="00170DF3">
          <w:rPr>
            <w:rStyle w:val="Hyperlink"/>
            <w:rFonts w:ascii="Arial" w:hAnsi="Arial" w:cs="Arial"/>
            <w:sz w:val="18"/>
            <w:szCs w:val="18"/>
            <w:lang w:val="sr-Cyrl-RS"/>
          </w:rPr>
          <w:t>http://ec.europa.eu/agriculture/honey/reports/index_en.htm</w:t>
        </w:r>
      </w:hyperlink>
      <w:r w:rsidRPr="00170DF3">
        <w:rPr>
          <w:rFonts w:ascii="Arial" w:hAnsi="Arial" w:cs="Arial"/>
          <w:sz w:val="18"/>
          <w:szCs w:val="18"/>
          <w:lang w:val="sr-Cyrl-RS"/>
        </w:rPr>
        <w:t xml:space="preserve"> </w:t>
      </w:r>
    </w:p>
  </w:footnote>
  <w:footnote w:id="20">
    <w:p w:rsidR="00D33FF8" w:rsidRPr="00170DF3" w:rsidRDefault="00D33FF8" w:rsidP="00D33FF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Pr>
          <w:rFonts w:ascii="Arial" w:hAnsi="Arial" w:cs="Arial"/>
          <w:sz w:val="18"/>
          <w:szCs w:val="18"/>
          <w:lang w:val="sr-Latn-RS"/>
        </w:rPr>
        <w:t>Zakon o veterinarstvu RH</w:t>
      </w:r>
      <w:r w:rsidRPr="00170DF3">
        <w:rPr>
          <w:rFonts w:ascii="Arial" w:hAnsi="Arial" w:cs="Arial"/>
          <w:sz w:val="18"/>
          <w:szCs w:val="18"/>
          <w:lang w:val="sr-Cyrl-RS"/>
        </w:rPr>
        <w:t>:  http://narodne-novine.nn.hr/clanci/sluzbeni/2013_06_82_1734.html</w:t>
      </w:r>
    </w:p>
  </w:footnote>
  <w:footnote w:id="21">
    <w:p w:rsidR="00D33FF8" w:rsidRPr="00840D85" w:rsidRDefault="00D33FF8" w:rsidP="00D33FF8">
      <w:pPr>
        <w:pStyle w:val="NoSpacing"/>
        <w:rPr>
          <w:rFonts w:ascii="Arial" w:hAnsi="Arial" w:cs="Arial"/>
          <w:color w:val="000000"/>
          <w:sz w:val="18"/>
          <w:szCs w:val="18"/>
          <w:lang w:val="sr-Cyrl-RS"/>
        </w:rPr>
      </w:pPr>
      <w:r w:rsidRPr="00BF13C5">
        <w:rPr>
          <w:rStyle w:val="FootnoteReference"/>
          <w:rFonts w:ascii="Arial" w:hAnsi="Arial" w:cs="Arial"/>
          <w:sz w:val="18"/>
          <w:szCs w:val="18"/>
        </w:rPr>
        <w:footnoteRef/>
      </w:r>
      <w:r w:rsidRPr="00BF13C5">
        <w:rPr>
          <w:rFonts w:ascii="Arial" w:hAnsi="Arial" w:cs="Arial"/>
          <w:sz w:val="18"/>
          <w:szCs w:val="18"/>
        </w:rPr>
        <w:t xml:space="preserve"> </w:t>
      </w:r>
      <w:r w:rsidR="00840D85" w:rsidRPr="00840D85">
        <w:rPr>
          <w:rFonts w:ascii="Arial" w:hAnsi="Arial" w:cs="Arial"/>
          <w:sz w:val="18"/>
          <w:szCs w:val="18"/>
          <w:lang w:val="bs-Latn-BA"/>
        </w:rPr>
        <w:t xml:space="preserve">Naredba o merama zaštite životinja od zaraznih i parazitskih bolesti i njihovom finansiranju u 2013. </w:t>
      </w:r>
      <w:r w:rsidR="00840D85">
        <w:rPr>
          <w:rFonts w:ascii="Arial" w:hAnsi="Arial" w:cs="Arial"/>
          <w:sz w:val="18"/>
          <w:szCs w:val="18"/>
          <w:lang w:val="bs-Latn-BA"/>
        </w:rPr>
        <w:t>g</w:t>
      </w:r>
      <w:r w:rsidR="00840D85" w:rsidRPr="00840D85">
        <w:rPr>
          <w:rFonts w:ascii="Arial" w:hAnsi="Arial" w:cs="Arial"/>
          <w:sz w:val="18"/>
          <w:szCs w:val="18"/>
          <w:lang w:val="bs-Latn-BA"/>
        </w:rPr>
        <w:t>odini</w:t>
      </w:r>
      <w:r w:rsidR="00840D85">
        <w:rPr>
          <w:rFonts w:ascii="Arial" w:hAnsi="Arial" w:cs="Arial"/>
          <w:color w:val="000000"/>
          <w:sz w:val="18"/>
          <w:szCs w:val="18"/>
          <w:lang w:val="sr-Latn-RS"/>
        </w:rPr>
        <w:t xml:space="preserve">. </w:t>
      </w:r>
      <w:r w:rsidRPr="00840D85">
        <w:rPr>
          <w:rFonts w:ascii="Arial" w:hAnsi="Arial" w:cs="Arial"/>
          <w:color w:val="000000"/>
          <w:sz w:val="18"/>
          <w:szCs w:val="18"/>
          <w:lang w:val="sr-Cyrl-RS"/>
        </w:rPr>
        <w:t>http://narodne-novine.nn.hr/clanci/sluzbeni/2013_01_3_56.html</w:t>
      </w:r>
    </w:p>
    <w:p w:rsidR="00D33FF8" w:rsidRPr="00840D85" w:rsidRDefault="00D33FF8" w:rsidP="00D33FF8">
      <w:pPr>
        <w:pStyle w:val="FootnoteText"/>
        <w:rPr>
          <w:rFonts w:ascii="Arial" w:hAnsi="Arial" w:cs="Arial"/>
          <w:sz w:val="18"/>
          <w:szCs w:val="18"/>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E6771"/>
    <w:multiLevelType w:val="hybridMultilevel"/>
    <w:tmpl w:val="4DEE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F8"/>
    <w:rsid w:val="00180AFE"/>
    <w:rsid w:val="00840D85"/>
    <w:rsid w:val="00D33FF8"/>
    <w:rsid w:val="00D524D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F8"/>
  </w:style>
  <w:style w:type="paragraph" w:styleId="Heading1">
    <w:name w:val="heading 1"/>
    <w:basedOn w:val="Normal"/>
    <w:next w:val="Normal"/>
    <w:link w:val="Heading1Char"/>
    <w:uiPriority w:val="9"/>
    <w:qFormat/>
    <w:rsid w:val="00D33FF8"/>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D33FF8"/>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FF8"/>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33FF8"/>
    <w:rPr>
      <w:rFonts w:ascii="Arial" w:eastAsiaTheme="majorEastAsia" w:hAnsi="Arial" w:cstheme="majorBidi"/>
      <w:b/>
      <w:bCs/>
      <w:i/>
      <w:sz w:val="20"/>
      <w:szCs w:val="26"/>
    </w:rPr>
  </w:style>
  <w:style w:type="character" w:customStyle="1" w:styleId="hps">
    <w:name w:val="hps"/>
    <w:basedOn w:val="DefaultParagraphFont"/>
    <w:rsid w:val="00D33FF8"/>
  </w:style>
  <w:style w:type="paragraph" w:customStyle="1" w:styleId="Normal1">
    <w:name w:val="Normal1"/>
    <w:basedOn w:val="Normal"/>
    <w:rsid w:val="00D33FF8"/>
    <w:pPr>
      <w:spacing w:before="100" w:beforeAutospacing="1" w:after="100" w:afterAutospacing="1" w:line="240" w:lineRule="auto"/>
    </w:pPr>
    <w:rPr>
      <w:rFonts w:ascii="Arial" w:eastAsia="Times New Roman" w:hAnsi="Arial" w:cs="Arial"/>
      <w:lang w:bidi="gu-IN"/>
    </w:rPr>
  </w:style>
  <w:style w:type="paragraph" w:styleId="FootnoteText">
    <w:name w:val="footnote text"/>
    <w:basedOn w:val="Normal"/>
    <w:link w:val="FootnoteTextChar"/>
    <w:uiPriority w:val="99"/>
    <w:semiHidden/>
    <w:unhideWhenUsed/>
    <w:rsid w:val="00D33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FF8"/>
    <w:rPr>
      <w:sz w:val="20"/>
      <w:szCs w:val="20"/>
    </w:rPr>
  </w:style>
  <w:style w:type="character" w:styleId="FootnoteReference">
    <w:name w:val="footnote reference"/>
    <w:basedOn w:val="DefaultParagraphFont"/>
    <w:unhideWhenUsed/>
    <w:rsid w:val="00D33FF8"/>
    <w:rPr>
      <w:vertAlign w:val="superscript"/>
    </w:rPr>
  </w:style>
  <w:style w:type="character" w:styleId="Hyperlink">
    <w:name w:val="Hyperlink"/>
    <w:basedOn w:val="DefaultParagraphFont"/>
    <w:uiPriority w:val="99"/>
    <w:unhideWhenUsed/>
    <w:rsid w:val="00D33FF8"/>
    <w:rPr>
      <w:color w:val="0000FF" w:themeColor="hyperlink"/>
      <w:u w:val="single"/>
    </w:rPr>
  </w:style>
  <w:style w:type="paragraph" w:customStyle="1" w:styleId="Default">
    <w:name w:val="Default"/>
    <w:rsid w:val="00D33FF8"/>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styleId="NoSpacing">
    <w:name w:val="No Spacing"/>
    <w:link w:val="NoSpacingChar"/>
    <w:uiPriority w:val="1"/>
    <w:qFormat/>
    <w:rsid w:val="00D33FF8"/>
    <w:pPr>
      <w:spacing w:after="0" w:line="240" w:lineRule="auto"/>
    </w:pPr>
  </w:style>
  <w:style w:type="paragraph" w:customStyle="1" w:styleId="t-10-9-kurz-s">
    <w:name w:val="t-10-9-kurz-s"/>
    <w:basedOn w:val="Normal"/>
    <w:rsid w:val="00D33FF8"/>
    <w:pPr>
      <w:spacing w:before="100" w:beforeAutospacing="1" w:after="100" w:afterAutospacing="1" w:line="240" w:lineRule="auto"/>
      <w:jc w:val="center"/>
    </w:pPr>
    <w:rPr>
      <w:rFonts w:ascii="Times New Roman" w:eastAsia="Times New Roman" w:hAnsi="Times New Roman" w:cs="Times New Roman"/>
      <w:i/>
      <w:iCs/>
      <w:sz w:val="26"/>
      <w:szCs w:val="26"/>
      <w:lang w:bidi="gu-IN"/>
    </w:rPr>
  </w:style>
  <w:style w:type="paragraph" w:customStyle="1" w:styleId="t-10-9-kurz-s-fett">
    <w:name w:val="t-10-9-kurz-s-fett"/>
    <w:basedOn w:val="Normal"/>
    <w:rsid w:val="00D33FF8"/>
    <w:pPr>
      <w:spacing w:before="100" w:beforeAutospacing="1" w:after="100" w:afterAutospacing="1" w:line="240" w:lineRule="auto"/>
      <w:jc w:val="center"/>
    </w:pPr>
    <w:rPr>
      <w:rFonts w:ascii="Times New Roman" w:eastAsia="Times New Roman" w:hAnsi="Times New Roman" w:cs="Times New Roman"/>
      <w:b/>
      <w:bCs/>
      <w:i/>
      <w:iCs/>
      <w:sz w:val="26"/>
      <w:szCs w:val="26"/>
      <w:lang w:bidi="gu-IN"/>
    </w:rPr>
  </w:style>
  <w:style w:type="paragraph" w:customStyle="1" w:styleId="t-9-8">
    <w:name w:val="t-9-8"/>
    <w:basedOn w:val="Normal"/>
    <w:rsid w:val="00D33FF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kurziv1">
    <w:name w:val="kurziv1"/>
    <w:basedOn w:val="DefaultParagraphFont"/>
    <w:rsid w:val="00D33FF8"/>
    <w:rPr>
      <w:i/>
      <w:iCs/>
    </w:rPr>
  </w:style>
  <w:style w:type="character" w:customStyle="1" w:styleId="NoSpacingChar">
    <w:name w:val="No Spacing Char"/>
    <w:basedOn w:val="DefaultParagraphFont"/>
    <w:link w:val="NoSpacing"/>
    <w:uiPriority w:val="1"/>
    <w:rsid w:val="00D33FF8"/>
  </w:style>
  <w:style w:type="paragraph" w:customStyle="1" w:styleId="clanak-">
    <w:name w:val="clanak-"/>
    <w:basedOn w:val="Normal"/>
    <w:rsid w:val="00D33FF8"/>
    <w:pPr>
      <w:spacing w:before="100" w:beforeAutospacing="1" w:after="100" w:afterAutospacing="1" w:line="240" w:lineRule="auto"/>
      <w:jc w:val="center"/>
    </w:pPr>
    <w:rPr>
      <w:rFonts w:ascii="Times New Roman" w:eastAsia="Times New Roman" w:hAnsi="Times New Roman" w:cs="Times New Roman"/>
      <w:sz w:val="24"/>
      <w:szCs w:val="24"/>
      <w:lang w:val="hr-HR" w:eastAsia="hr-HR" w:bidi="ta-IN"/>
    </w:rPr>
  </w:style>
  <w:style w:type="paragraph" w:customStyle="1" w:styleId="t-12-9-sred">
    <w:name w:val="t-12-9-sred"/>
    <w:basedOn w:val="Normal"/>
    <w:rsid w:val="00D33FF8"/>
    <w:pPr>
      <w:spacing w:before="100" w:beforeAutospacing="1" w:after="100" w:afterAutospacing="1" w:line="240" w:lineRule="auto"/>
      <w:jc w:val="center"/>
    </w:pPr>
    <w:rPr>
      <w:rFonts w:ascii="Times New Roman" w:eastAsia="Times New Roman" w:hAnsi="Times New Roman" w:cs="Times New Roman"/>
      <w:sz w:val="28"/>
      <w:szCs w:val="28"/>
      <w:lang w:val="hr-HR" w:eastAsia="hr-HR" w:bidi="ta-IN"/>
    </w:rPr>
  </w:style>
  <w:style w:type="paragraph" w:styleId="Footer">
    <w:name w:val="footer"/>
    <w:basedOn w:val="Normal"/>
    <w:link w:val="FooterChar"/>
    <w:uiPriority w:val="99"/>
    <w:unhideWhenUsed/>
    <w:rsid w:val="00D3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F8"/>
  </w:style>
  <w:style w:type="paragraph" w:styleId="TOC2">
    <w:name w:val="toc 2"/>
    <w:basedOn w:val="Normal"/>
    <w:next w:val="Normal"/>
    <w:autoRedefine/>
    <w:uiPriority w:val="39"/>
    <w:unhideWhenUsed/>
    <w:rsid w:val="00D33FF8"/>
    <w:pPr>
      <w:spacing w:after="100"/>
      <w:ind w:left="220"/>
    </w:pPr>
    <w:rPr>
      <w:rFonts w:ascii="Arial" w:hAnsi="Arial"/>
      <w:sz w:val="20"/>
    </w:rPr>
  </w:style>
  <w:style w:type="paragraph" w:styleId="TOC1">
    <w:name w:val="toc 1"/>
    <w:basedOn w:val="Normal"/>
    <w:next w:val="Normal"/>
    <w:autoRedefine/>
    <w:uiPriority w:val="39"/>
    <w:unhideWhenUsed/>
    <w:rsid w:val="00D33FF8"/>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F8"/>
  </w:style>
  <w:style w:type="paragraph" w:styleId="Heading1">
    <w:name w:val="heading 1"/>
    <w:basedOn w:val="Normal"/>
    <w:next w:val="Normal"/>
    <w:link w:val="Heading1Char"/>
    <w:uiPriority w:val="9"/>
    <w:qFormat/>
    <w:rsid w:val="00D33FF8"/>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D33FF8"/>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FF8"/>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33FF8"/>
    <w:rPr>
      <w:rFonts w:ascii="Arial" w:eastAsiaTheme="majorEastAsia" w:hAnsi="Arial" w:cstheme="majorBidi"/>
      <w:b/>
      <w:bCs/>
      <w:i/>
      <w:sz w:val="20"/>
      <w:szCs w:val="26"/>
    </w:rPr>
  </w:style>
  <w:style w:type="character" w:customStyle="1" w:styleId="hps">
    <w:name w:val="hps"/>
    <w:basedOn w:val="DefaultParagraphFont"/>
    <w:rsid w:val="00D33FF8"/>
  </w:style>
  <w:style w:type="paragraph" w:customStyle="1" w:styleId="Normal1">
    <w:name w:val="Normal1"/>
    <w:basedOn w:val="Normal"/>
    <w:rsid w:val="00D33FF8"/>
    <w:pPr>
      <w:spacing w:before="100" w:beforeAutospacing="1" w:after="100" w:afterAutospacing="1" w:line="240" w:lineRule="auto"/>
    </w:pPr>
    <w:rPr>
      <w:rFonts w:ascii="Arial" w:eastAsia="Times New Roman" w:hAnsi="Arial" w:cs="Arial"/>
      <w:lang w:bidi="gu-IN"/>
    </w:rPr>
  </w:style>
  <w:style w:type="paragraph" w:styleId="FootnoteText">
    <w:name w:val="footnote text"/>
    <w:basedOn w:val="Normal"/>
    <w:link w:val="FootnoteTextChar"/>
    <w:uiPriority w:val="99"/>
    <w:semiHidden/>
    <w:unhideWhenUsed/>
    <w:rsid w:val="00D33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FF8"/>
    <w:rPr>
      <w:sz w:val="20"/>
      <w:szCs w:val="20"/>
    </w:rPr>
  </w:style>
  <w:style w:type="character" w:styleId="FootnoteReference">
    <w:name w:val="footnote reference"/>
    <w:basedOn w:val="DefaultParagraphFont"/>
    <w:unhideWhenUsed/>
    <w:rsid w:val="00D33FF8"/>
    <w:rPr>
      <w:vertAlign w:val="superscript"/>
    </w:rPr>
  </w:style>
  <w:style w:type="character" w:styleId="Hyperlink">
    <w:name w:val="Hyperlink"/>
    <w:basedOn w:val="DefaultParagraphFont"/>
    <w:uiPriority w:val="99"/>
    <w:unhideWhenUsed/>
    <w:rsid w:val="00D33FF8"/>
    <w:rPr>
      <w:color w:val="0000FF" w:themeColor="hyperlink"/>
      <w:u w:val="single"/>
    </w:rPr>
  </w:style>
  <w:style w:type="paragraph" w:customStyle="1" w:styleId="Default">
    <w:name w:val="Default"/>
    <w:rsid w:val="00D33FF8"/>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styleId="NoSpacing">
    <w:name w:val="No Spacing"/>
    <w:link w:val="NoSpacingChar"/>
    <w:uiPriority w:val="1"/>
    <w:qFormat/>
    <w:rsid w:val="00D33FF8"/>
    <w:pPr>
      <w:spacing w:after="0" w:line="240" w:lineRule="auto"/>
    </w:pPr>
  </w:style>
  <w:style w:type="paragraph" w:customStyle="1" w:styleId="t-10-9-kurz-s">
    <w:name w:val="t-10-9-kurz-s"/>
    <w:basedOn w:val="Normal"/>
    <w:rsid w:val="00D33FF8"/>
    <w:pPr>
      <w:spacing w:before="100" w:beforeAutospacing="1" w:after="100" w:afterAutospacing="1" w:line="240" w:lineRule="auto"/>
      <w:jc w:val="center"/>
    </w:pPr>
    <w:rPr>
      <w:rFonts w:ascii="Times New Roman" w:eastAsia="Times New Roman" w:hAnsi="Times New Roman" w:cs="Times New Roman"/>
      <w:i/>
      <w:iCs/>
      <w:sz w:val="26"/>
      <w:szCs w:val="26"/>
      <w:lang w:bidi="gu-IN"/>
    </w:rPr>
  </w:style>
  <w:style w:type="paragraph" w:customStyle="1" w:styleId="t-10-9-kurz-s-fett">
    <w:name w:val="t-10-9-kurz-s-fett"/>
    <w:basedOn w:val="Normal"/>
    <w:rsid w:val="00D33FF8"/>
    <w:pPr>
      <w:spacing w:before="100" w:beforeAutospacing="1" w:after="100" w:afterAutospacing="1" w:line="240" w:lineRule="auto"/>
      <w:jc w:val="center"/>
    </w:pPr>
    <w:rPr>
      <w:rFonts w:ascii="Times New Roman" w:eastAsia="Times New Roman" w:hAnsi="Times New Roman" w:cs="Times New Roman"/>
      <w:b/>
      <w:bCs/>
      <w:i/>
      <w:iCs/>
      <w:sz w:val="26"/>
      <w:szCs w:val="26"/>
      <w:lang w:bidi="gu-IN"/>
    </w:rPr>
  </w:style>
  <w:style w:type="paragraph" w:customStyle="1" w:styleId="t-9-8">
    <w:name w:val="t-9-8"/>
    <w:basedOn w:val="Normal"/>
    <w:rsid w:val="00D33FF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kurziv1">
    <w:name w:val="kurziv1"/>
    <w:basedOn w:val="DefaultParagraphFont"/>
    <w:rsid w:val="00D33FF8"/>
    <w:rPr>
      <w:i/>
      <w:iCs/>
    </w:rPr>
  </w:style>
  <w:style w:type="character" w:customStyle="1" w:styleId="NoSpacingChar">
    <w:name w:val="No Spacing Char"/>
    <w:basedOn w:val="DefaultParagraphFont"/>
    <w:link w:val="NoSpacing"/>
    <w:uiPriority w:val="1"/>
    <w:rsid w:val="00D33FF8"/>
  </w:style>
  <w:style w:type="paragraph" w:customStyle="1" w:styleId="clanak-">
    <w:name w:val="clanak-"/>
    <w:basedOn w:val="Normal"/>
    <w:rsid w:val="00D33FF8"/>
    <w:pPr>
      <w:spacing w:before="100" w:beforeAutospacing="1" w:after="100" w:afterAutospacing="1" w:line="240" w:lineRule="auto"/>
      <w:jc w:val="center"/>
    </w:pPr>
    <w:rPr>
      <w:rFonts w:ascii="Times New Roman" w:eastAsia="Times New Roman" w:hAnsi="Times New Roman" w:cs="Times New Roman"/>
      <w:sz w:val="24"/>
      <w:szCs w:val="24"/>
      <w:lang w:val="hr-HR" w:eastAsia="hr-HR" w:bidi="ta-IN"/>
    </w:rPr>
  </w:style>
  <w:style w:type="paragraph" w:customStyle="1" w:styleId="t-12-9-sred">
    <w:name w:val="t-12-9-sred"/>
    <w:basedOn w:val="Normal"/>
    <w:rsid w:val="00D33FF8"/>
    <w:pPr>
      <w:spacing w:before="100" w:beforeAutospacing="1" w:after="100" w:afterAutospacing="1" w:line="240" w:lineRule="auto"/>
      <w:jc w:val="center"/>
    </w:pPr>
    <w:rPr>
      <w:rFonts w:ascii="Times New Roman" w:eastAsia="Times New Roman" w:hAnsi="Times New Roman" w:cs="Times New Roman"/>
      <w:sz w:val="28"/>
      <w:szCs w:val="28"/>
      <w:lang w:val="hr-HR" w:eastAsia="hr-HR" w:bidi="ta-IN"/>
    </w:rPr>
  </w:style>
  <w:style w:type="paragraph" w:styleId="Footer">
    <w:name w:val="footer"/>
    <w:basedOn w:val="Normal"/>
    <w:link w:val="FooterChar"/>
    <w:uiPriority w:val="99"/>
    <w:unhideWhenUsed/>
    <w:rsid w:val="00D3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F8"/>
  </w:style>
  <w:style w:type="paragraph" w:styleId="TOC2">
    <w:name w:val="toc 2"/>
    <w:basedOn w:val="Normal"/>
    <w:next w:val="Normal"/>
    <w:autoRedefine/>
    <w:uiPriority w:val="39"/>
    <w:unhideWhenUsed/>
    <w:rsid w:val="00D33FF8"/>
    <w:pPr>
      <w:spacing w:after="100"/>
      <w:ind w:left="220"/>
    </w:pPr>
    <w:rPr>
      <w:rFonts w:ascii="Arial" w:hAnsi="Arial"/>
      <w:sz w:val="20"/>
    </w:rPr>
  </w:style>
  <w:style w:type="paragraph" w:styleId="TOC1">
    <w:name w:val="toc 1"/>
    <w:basedOn w:val="Normal"/>
    <w:next w:val="Normal"/>
    <w:autoRedefine/>
    <w:uiPriority w:val="39"/>
    <w:unhideWhenUsed/>
    <w:rsid w:val="00D33FF8"/>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t.gov.rs/postavljen/125/4827013.0064.16-1.pdf" TargetMode="External"/><Relationship Id="rId13" Type="http://schemas.openxmlformats.org/officeDocument/2006/relationships/hyperlink" Target="http://www.madr.ro/ro/programul-national-apicol.html" TargetMode="External"/><Relationship Id="rId3" Type="http://schemas.openxmlformats.org/officeDocument/2006/relationships/hyperlink" Target="http://ec.europa.eu/food/animal/animal-health-proposal-2013_en.htm" TargetMode="External"/><Relationship Id="rId7" Type="http://schemas.openxmlformats.org/officeDocument/2006/relationships/hyperlink" Target="http://beetime.eu/eu-approved-2014-2016-beekeeping-programs/" TargetMode="External"/><Relationship Id="rId12" Type="http://schemas.openxmlformats.org/officeDocument/2006/relationships/hyperlink" Target="http://www.romaniaanimalhelpline.com/animalwelfarelaw.htm" TargetMode="External"/><Relationship Id="rId2" Type="http://schemas.openxmlformats.org/officeDocument/2006/relationships/hyperlink" Target="http://ec.europa.eu/food/animal/diseases/strategy/actionplan_en.htm" TargetMode="External"/><Relationship Id="rId1" Type="http://schemas.openxmlformats.org/officeDocument/2006/relationships/hyperlink" Target="http://ec.europa.eu/food/animal/diseases/strategy/animal_health_advisory_committee_en.htm" TargetMode="External"/><Relationship Id="rId6" Type="http://schemas.openxmlformats.org/officeDocument/2006/relationships/hyperlink" Target="http://ec.europa.eu/agriculture/honey/programmes/index_en.htm" TargetMode="External"/><Relationship Id="rId11" Type="http://schemas.openxmlformats.org/officeDocument/2006/relationships/hyperlink" Target="http://www.customs.bg/en/page/173" TargetMode="External"/><Relationship Id="rId5" Type="http://schemas.openxmlformats.org/officeDocument/2006/relationships/hyperlink" Target="http://eur-lex.europa.eu/LexUriServ/LexUriServ.do?uri=CELEX:32007R1234:en:NOT" TargetMode="External"/><Relationship Id="rId10" Type="http://schemas.openxmlformats.org/officeDocument/2006/relationships/hyperlink" Target="http://www.biene-oesterreich.at/?id=2500%2C1128042%2C%2C" TargetMode="External"/><Relationship Id="rId4" Type="http://schemas.openxmlformats.org/officeDocument/2006/relationships/hyperlink" Target="http://ec.europa.eu/food/fvo/how_en.htm" TargetMode="External"/><Relationship Id="rId9" Type="http://schemas.openxmlformats.org/officeDocument/2006/relationships/hyperlink" Target="http://lawyersforanimalprotection.eu/national-animal-welfare-legislation/" TargetMode="External"/><Relationship Id="rId14" Type="http://schemas.openxmlformats.org/officeDocument/2006/relationships/hyperlink" Target="http://ec.europa.eu/agriculture/honey/repor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DA76-4428-43BB-A5EB-FB169524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cp:revision>
  <dcterms:created xsi:type="dcterms:W3CDTF">2013-10-15T11:36:00Z</dcterms:created>
  <dcterms:modified xsi:type="dcterms:W3CDTF">2013-10-15T11:52:00Z</dcterms:modified>
</cp:coreProperties>
</file>